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231D8F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31D8F" w:rsidRDefault="009A4A15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31D8F" w:rsidRDefault="009A4A1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</w:p>
          <w:p w:rsidR="00231D8F" w:rsidRDefault="009A4A1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</w:p>
          <w:p w:rsidR="00231D8F" w:rsidRDefault="009A4A1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«ЧЕЛЯБИНСКИЙ МЕХАНИКО – ТЕХНОЛОГИЧЕСКИЙ ТЕХНИКУМ»</w:t>
            </w:r>
          </w:p>
          <w:p w:rsidR="00231D8F" w:rsidRDefault="00231D8F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231D8F" w:rsidRDefault="00231D8F">
      <w:pPr>
        <w:ind w:left="706"/>
        <w:jc w:val="center"/>
        <w:rPr>
          <w:b/>
          <w:bCs/>
          <w:sz w:val="28"/>
          <w:szCs w:val="28"/>
        </w:rPr>
      </w:pPr>
    </w:p>
    <w:p w:rsidR="00231D8F" w:rsidRDefault="00231D8F">
      <w:pPr>
        <w:ind w:left="706"/>
        <w:jc w:val="center"/>
        <w:rPr>
          <w:b/>
          <w:bCs/>
          <w:sz w:val="28"/>
          <w:szCs w:val="28"/>
        </w:rPr>
      </w:pPr>
    </w:p>
    <w:p w:rsidR="00231D8F" w:rsidRDefault="00231D8F">
      <w:pPr>
        <w:ind w:left="706"/>
        <w:jc w:val="center"/>
        <w:rPr>
          <w:b/>
          <w:bCs/>
          <w:sz w:val="28"/>
          <w:szCs w:val="28"/>
        </w:rPr>
      </w:pPr>
    </w:p>
    <w:p w:rsidR="00231D8F" w:rsidRDefault="00231D8F">
      <w:pPr>
        <w:ind w:left="706"/>
        <w:jc w:val="center"/>
        <w:rPr>
          <w:b/>
          <w:bCs/>
          <w:sz w:val="28"/>
          <w:szCs w:val="28"/>
        </w:rPr>
      </w:pPr>
    </w:p>
    <w:p w:rsidR="00231D8F" w:rsidRDefault="00231D8F">
      <w:pPr>
        <w:ind w:left="706"/>
        <w:jc w:val="center"/>
        <w:rPr>
          <w:b/>
          <w:bCs/>
          <w:sz w:val="28"/>
          <w:szCs w:val="28"/>
        </w:rPr>
      </w:pPr>
    </w:p>
    <w:p w:rsidR="00231D8F" w:rsidRDefault="00231D8F">
      <w:pPr>
        <w:ind w:left="706"/>
        <w:jc w:val="center"/>
        <w:rPr>
          <w:b/>
          <w:bCs/>
          <w:sz w:val="28"/>
          <w:szCs w:val="28"/>
        </w:rPr>
      </w:pPr>
    </w:p>
    <w:p w:rsidR="00231D8F" w:rsidRDefault="00231D8F">
      <w:pPr>
        <w:ind w:left="706"/>
        <w:jc w:val="center"/>
        <w:rPr>
          <w:b/>
          <w:bCs/>
          <w:sz w:val="28"/>
          <w:szCs w:val="28"/>
        </w:rPr>
      </w:pPr>
    </w:p>
    <w:p w:rsidR="00231D8F" w:rsidRDefault="00231D8F">
      <w:pPr>
        <w:ind w:left="706"/>
        <w:jc w:val="center"/>
        <w:rPr>
          <w:b/>
          <w:bCs/>
          <w:sz w:val="28"/>
          <w:szCs w:val="28"/>
        </w:rPr>
      </w:pPr>
    </w:p>
    <w:p w:rsidR="00231D8F" w:rsidRDefault="00231D8F">
      <w:pPr>
        <w:ind w:left="706"/>
        <w:jc w:val="center"/>
        <w:rPr>
          <w:b/>
          <w:bCs/>
          <w:sz w:val="28"/>
          <w:szCs w:val="28"/>
        </w:rPr>
      </w:pPr>
    </w:p>
    <w:p w:rsidR="00231D8F" w:rsidRDefault="00231D8F">
      <w:pPr>
        <w:ind w:left="706"/>
        <w:jc w:val="center"/>
        <w:rPr>
          <w:b/>
          <w:bCs/>
          <w:sz w:val="28"/>
          <w:szCs w:val="28"/>
        </w:rPr>
      </w:pPr>
    </w:p>
    <w:p w:rsidR="00231D8F" w:rsidRDefault="00231D8F">
      <w:pPr>
        <w:ind w:left="706"/>
        <w:jc w:val="center"/>
        <w:rPr>
          <w:b/>
          <w:bCs/>
          <w:sz w:val="28"/>
          <w:szCs w:val="28"/>
        </w:rPr>
      </w:pPr>
    </w:p>
    <w:p w:rsidR="00231D8F" w:rsidRDefault="00231D8F">
      <w:pPr>
        <w:ind w:left="706"/>
        <w:jc w:val="center"/>
        <w:rPr>
          <w:b/>
          <w:bCs/>
          <w:sz w:val="28"/>
          <w:szCs w:val="28"/>
        </w:rPr>
      </w:pPr>
    </w:p>
    <w:p w:rsidR="00231D8F" w:rsidRDefault="00231D8F">
      <w:pPr>
        <w:ind w:left="706"/>
        <w:jc w:val="center"/>
        <w:rPr>
          <w:b/>
          <w:bCs/>
          <w:sz w:val="28"/>
          <w:szCs w:val="28"/>
        </w:rPr>
      </w:pPr>
    </w:p>
    <w:p w:rsidR="00231D8F" w:rsidRDefault="00231D8F">
      <w:pPr>
        <w:ind w:left="706"/>
        <w:jc w:val="center"/>
        <w:rPr>
          <w:b/>
          <w:bCs/>
          <w:sz w:val="28"/>
          <w:szCs w:val="28"/>
        </w:rPr>
      </w:pPr>
    </w:p>
    <w:p w:rsidR="00231D8F" w:rsidRDefault="00231D8F">
      <w:pPr>
        <w:ind w:left="706"/>
        <w:jc w:val="center"/>
        <w:rPr>
          <w:b/>
          <w:bCs/>
          <w:sz w:val="28"/>
          <w:szCs w:val="28"/>
        </w:rPr>
      </w:pPr>
    </w:p>
    <w:p w:rsidR="00231D8F" w:rsidRDefault="009A4A15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231D8F" w:rsidRDefault="009A4A15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ОУДБ.02 ЛИТЕРАТУРА</w:t>
      </w:r>
    </w:p>
    <w:p w:rsidR="00231D8F" w:rsidRDefault="00231D8F">
      <w:pPr>
        <w:spacing w:line="360" w:lineRule="auto"/>
        <w:ind w:left="706"/>
        <w:jc w:val="center"/>
        <w:rPr>
          <w:b/>
          <w:bCs/>
          <w:sz w:val="28"/>
          <w:szCs w:val="28"/>
        </w:rPr>
      </w:pPr>
    </w:p>
    <w:p w:rsidR="00231D8F" w:rsidRDefault="009A4A15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Профиль получаемого профессионального образования: естественнонаучный</w:t>
      </w:r>
    </w:p>
    <w:p w:rsidR="00231D8F" w:rsidRDefault="00231D8F">
      <w:pPr>
        <w:jc w:val="center"/>
        <w:rPr>
          <w:sz w:val="28"/>
          <w:szCs w:val="28"/>
          <w:lang w:eastAsia="en-US"/>
        </w:rPr>
      </w:pPr>
    </w:p>
    <w:p w:rsidR="00231D8F" w:rsidRDefault="009A4A15">
      <w:pPr>
        <w:jc w:val="center"/>
        <w:rPr>
          <w:rFonts w:eastAsia="Calibri"/>
          <w:color w:val="FF0000"/>
          <w:sz w:val="28"/>
          <w:lang w:eastAsia="en-US"/>
        </w:rPr>
      </w:pPr>
      <w:r>
        <w:rPr>
          <w:sz w:val="28"/>
          <w:szCs w:val="28"/>
          <w:lang w:eastAsia="en-US"/>
        </w:rPr>
        <w:t xml:space="preserve">Специальность: </w:t>
      </w:r>
      <w:r>
        <w:rPr>
          <w:color w:val="FF0000"/>
          <w:sz w:val="28"/>
          <w:szCs w:val="28"/>
          <w:lang w:eastAsia="en-US"/>
        </w:rPr>
        <w:t xml:space="preserve">43.02.17 Технология индустрии красоты  </w:t>
      </w:r>
    </w:p>
    <w:p w:rsidR="00231D8F" w:rsidRDefault="00231D8F">
      <w:pPr>
        <w:spacing w:after="200" w:line="276" w:lineRule="auto"/>
        <w:rPr>
          <w:rFonts w:eastAsia="Calibri"/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center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center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center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ind w:left="2772"/>
        <w:jc w:val="both"/>
        <w:rPr>
          <w:sz w:val="28"/>
          <w:szCs w:val="28"/>
        </w:rPr>
      </w:pPr>
    </w:p>
    <w:p w:rsidR="00231D8F" w:rsidRDefault="00231D8F">
      <w:pPr>
        <w:spacing w:line="240" w:lineRule="exact"/>
        <w:jc w:val="both"/>
        <w:rPr>
          <w:sz w:val="28"/>
          <w:szCs w:val="28"/>
        </w:rPr>
      </w:pPr>
    </w:p>
    <w:p w:rsidR="00231D8F" w:rsidRDefault="00F21A7D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231D8F" w:rsidRDefault="009A4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231D8F" w:rsidRDefault="009A4A15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231D8F" w:rsidRDefault="009A4A1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231D8F" w:rsidRDefault="009A4A1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231D8F" w:rsidRDefault="009A4A1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КОНТРОЛЬ И ОЦЕНКА РЕЗУЛЬТАТОВ ОСВОЕНИЯ  УЧЕБНОЙ ДИСЦИПЛИНЫ………………………………………………………….…….24</w:t>
      </w:r>
    </w:p>
    <w:p w:rsidR="00231D8F" w:rsidRDefault="00231D8F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31D8F" w:rsidRDefault="00231D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231D8F" w:rsidRDefault="009A4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231D8F" w:rsidRDefault="009A4A15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</w:t>
      </w:r>
      <w:r>
        <w:rPr>
          <w:color w:val="FF0000"/>
          <w:sz w:val="28"/>
          <w:szCs w:val="28"/>
        </w:rPr>
        <w:t>ОУДБ.02 Литература</w:t>
      </w:r>
      <w:r>
        <w:rPr>
          <w:sz w:val="28"/>
          <w:szCs w:val="28"/>
        </w:rPr>
        <w:t>, состав</w:t>
      </w:r>
      <w:r>
        <w:rPr>
          <w:sz w:val="28"/>
          <w:szCs w:val="28"/>
        </w:rPr>
        <w:t>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</w:t>
      </w:r>
      <w:r>
        <w:rPr>
          <w:sz w:val="28"/>
          <w:szCs w:val="28"/>
        </w:rPr>
        <w:t>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</w:t>
      </w:r>
      <w:r>
        <w:rPr>
          <w:sz w:val="28"/>
          <w:szCs w:val="28"/>
        </w:rPr>
        <w:t>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43.02.17 Технология индустрии красоты (</w:t>
      </w:r>
      <w:r>
        <w:rPr>
          <w:bCs/>
          <w:sz w:val="28"/>
          <w:szCs w:val="28"/>
        </w:rPr>
        <w:t>утвержденного Приказом Министерство Просвещения России от 26</w:t>
      </w:r>
      <w:r>
        <w:rPr>
          <w:bCs/>
          <w:sz w:val="28"/>
          <w:szCs w:val="28"/>
        </w:rPr>
        <w:t xml:space="preserve">.08.2022 N 775, ред.от 03.07.2024) </w:t>
      </w:r>
    </w:p>
    <w:p w:rsidR="00231D8F" w:rsidRDefault="00231D8F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231D8F" w:rsidRDefault="009A4A15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231D8F" w:rsidRDefault="00231D8F">
      <w:pPr>
        <w:ind w:firstLine="567"/>
        <w:jc w:val="both"/>
        <w:rPr>
          <w:b/>
          <w:sz w:val="28"/>
          <w:szCs w:val="28"/>
        </w:rPr>
      </w:pPr>
    </w:p>
    <w:p w:rsidR="00231D8F" w:rsidRDefault="009A4A1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«Литература» является обязательным  учебным предметом ФГОС СОО.</w:t>
      </w:r>
    </w:p>
    <w:p w:rsidR="00231D8F" w:rsidRDefault="009A4A15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Челябинском ме</w:t>
      </w:r>
      <w:r>
        <w:rPr>
          <w:sz w:val="28"/>
          <w:szCs w:val="28"/>
        </w:rPr>
        <w:t xml:space="preserve">ханико-технологическом техникуме учебная дисциплина «Литература» изучается в общеобразовательном цикле учебного плана ОПОП СПО по специальности </w:t>
      </w:r>
      <w:r>
        <w:rPr>
          <w:bCs/>
          <w:color w:val="FF0000"/>
          <w:sz w:val="28"/>
          <w:szCs w:val="28"/>
        </w:rPr>
        <w:t>43.02.17 Технология индустрии красоты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31D8F" w:rsidRDefault="00231D8F">
      <w:pPr>
        <w:spacing w:line="276" w:lineRule="auto"/>
        <w:ind w:firstLine="567"/>
        <w:jc w:val="both"/>
        <w:rPr>
          <w:sz w:val="28"/>
          <w:szCs w:val="28"/>
        </w:rPr>
      </w:pPr>
    </w:p>
    <w:p w:rsidR="00231D8F" w:rsidRDefault="00231D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OfficinaSansBookC" w:hAnsi="OfficinaSansBookC"/>
          <w:b/>
          <w:sz w:val="28"/>
          <w:szCs w:val="28"/>
        </w:rPr>
      </w:pPr>
    </w:p>
    <w:p w:rsidR="00231D8F" w:rsidRDefault="009A4A15">
      <w:pPr>
        <w:numPr>
          <w:ilvl w:val="1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231D8F" w:rsidRDefault="0023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231D8F" w:rsidRDefault="009A4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</w:t>
      </w:r>
      <w:r>
        <w:rPr>
          <w:b/>
          <w:i/>
          <w:sz w:val="28"/>
          <w:szCs w:val="28"/>
        </w:rPr>
        <w:t>Цели учебной дисциплины:</w:t>
      </w:r>
    </w:p>
    <w:p w:rsidR="00231D8F" w:rsidRDefault="009A4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Цели изучения литературы на уровне среднего общего образования состоят в сформированности чувства причастности к отечественным культурным традициям, лежащим в основе исторической преемственности поколений, и уважительного отношения</w:t>
      </w:r>
      <w:r>
        <w:rPr>
          <w:bCs/>
          <w:iCs/>
          <w:sz w:val="28"/>
          <w:szCs w:val="28"/>
        </w:rPr>
        <w:t xml:space="preserve">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между языковым, литературным, интеллектуальным, </w:t>
      </w:r>
      <w:r>
        <w:rPr>
          <w:bCs/>
          <w:iCs/>
          <w:sz w:val="28"/>
          <w:szCs w:val="28"/>
        </w:rPr>
        <w:lastRenderedPageBreak/>
        <w:t>духовно-нрав</w:t>
      </w:r>
      <w:r>
        <w:rPr>
          <w:bCs/>
          <w:iCs/>
          <w:sz w:val="28"/>
          <w:szCs w:val="28"/>
        </w:rPr>
        <w:t xml:space="preserve">ственным развитием личности.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</w:t>
      </w:r>
      <w:r>
        <w:rPr>
          <w:bCs/>
          <w:iCs/>
          <w:sz w:val="28"/>
          <w:szCs w:val="28"/>
        </w:rPr>
        <w:t>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</w:t>
      </w:r>
      <w:r>
        <w:rPr>
          <w:bCs/>
          <w:iCs/>
          <w:sz w:val="28"/>
          <w:szCs w:val="28"/>
        </w:rPr>
        <w:t>зцов.</w:t>
      </w:r>
    </w:p>
    <w:p w:rsidR="00231D8F" w:rsidRDefault="009A4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Достижение целей изучения литературы возможно при комплексном решении учебных и воспитательных задач, стоящих на уровне среднего общего образования и сформулированных в ФГОС СОО.</w:t>
      </w:r>
    </w:p>
    <w:p w:rsidR="00231D8F" w:rsidRDefault="009A4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231D8F" w:rsidRDefault="0023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231D8F">
          <w:footerReference w:type="even" r:id="rId17"/>
          <w:footerReference w:type="default" r:id="rId18"/>
          <w:type w:val="continuous"/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:rsidR="00231D8F" w:rsidRDefault="009A4A15">
      <w:pPr>
        <w:ind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>1.2.2  Планируемые результаты освоения общеобразовательной дисциплины</w:t>
      </w:r>
      <w:r>
        <w:rPr>
          <w:rFonts w:eastAsia="Calibri"/>
          <w:b/>
          <w:sz w:val="28"/>
        </w:rPr>
        <w:t xml:space="preserve"> в соответствии с ФГОС СПО и на основе ФГОС СОО</w:t>
      </w:r>
    </w:p>
    <w:p w:rsidR="00231D8F" w:rsidRDefault="009A4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</w:rPr>
      </w:pPr>
      <w:bookmarkStart w:id="1" w:name="100140"/>
      <w:bookmarkStart w:id="2" w:name="_Toc296666846"/>
      <w:bookmarkStart w:id="3" w:name="_Toc494642150"/>
      <w:bookmarkEnd w:id="1"/>
      <w:r>
        <w:rPr>
          <w:sz w:val="28"/>
        </w:rPr>
        <w:t xml:space="preserve">В результате освоения программы по дисциплине «Литература», предполагается достижение: </w:t>
      </w:r>
    </w:p>
    <w:p w:rsidR="00231D8F" w:rsidRDefault="009A4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</w:rPr>
      </w:pPr>
      <w:r>
        <w:rPr>
          <w:sz w:val="28"/>
        </w:rPr>
        <w:t xml:space="preserve">- личностных результатов по дисциплине; </w:t>
      </w:r>
    </w:p>
    <w:p w:rsidR="00231D8F" w:rsidRDefault="009A4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</w:rPr>
      </w:pPr>
      <w:r>
        <w:rPr>
          <w:sz w:val="28"/>
        </w:rPr>
        <w:t xml:space="preserve">- метапредметных результатов; </w:t>
      </w:r>
    </w:p>
    <w:p w:rsidR="00231D8F" w:rsidRDefault="009A4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</w:rPr>
      </w:pPr>
      <w:r>
        <w:rPr>
          <w:sz w:val="28"/>
        </w:rPr>
        <w:t xml:space="preserve">- предметных результатов; </w:t>
      </w:r>
    </w:p>
    <w:p w:rsidR="00231D8F" w:rsidRDefault="009A4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</w:rPr>
      </w:pPr>
      <w:r>
        <w:rPr>
          <w:sz w:val="28"/>
        </w:rPr>
        <w:t xml:space="preserve">- формирование общих компетенций; </w:t>
      </w:r>
    </w:p>
    <w:p w:rsidR="00231D8F" w:rsidRDefault="009A4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</w:rPr>
      </w:pPr>
      <w:r>
        <w:rPr>
          <w:sz w:val="28"/>
        </w:rPr>
        <w:t xml:space="preserve">- предрасположенность к формированию профессиональных компетенций. </w:t>
      </w:r>
    </w:p>
    <w:p w:rsidR="00231D8F" w:rsidRDefault="009A4A15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ОП).</w:t>
      </w:r>
    </w:p>
    <w:p w:rsidR="00231D8F" w:rsidRDefault="009A4A15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В результате освоен</w:t>
      </w:r>
      <w:r>
        <w:rPr>
          <w:bCs/>
          <w:sz w:val="28"/>
        </w:rPr>
        <w:t>ия дисциплины обучающийся должен:</w:t>
      </w:r>
    </w:p>
    <w:tbl>
      <w:tblPr>
        <w:tblW w:w="15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3832"/>
        <w:gridCol w:w="4111"/>
        <w:gridCol w:w="4906"/>
      </w:tblGrid>
      <w:tr w:rsidR="00231D8F">
        <w:trPr>
          <w:trHeight w:val="798"/>
          <w:jc w:val="center"/>
        </w:trPr>
        <w:tc>
          <w:tcPr>
            <w:tcW w:w="2545" w:type="dxa"/>
            <w:vMerge w:val="restart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2849" w:type="dxa"/>
            <w:gridSpan w:val="3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231D8F">
        <w:trPr>
          <w:trHeight w:val="157"/>
          <w:jc w:val="center"/>
        </w:trPr>
        <w:tc>
          <w:tcPr>
            <w:tcW w:w="2545" w:type="dxa"/>
            <w:vMerge/>
            <w:shd w:val="clear" w:color="auto" w:fill="auto"/>
          </w:tcPr>
          <w:p w:rsidR="00231D8F" w:rsidRDefault="00231D8F">
            <w:pPr>
              <w:tabs>
                <w:tab w:val="left" w:pos="8400"/>
              </w:tabs>
            </w:pPr>
          </w:p>
        </w:tc>
        <w:tc>
          <w:tcPr>
            <w:tcW w:w="3832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111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906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231D8F">
        <w:trPr>
          <w:trHeight w:val="398"/>
          <w:jc w:val="center"/>
        </w:trPr>
        <w:tc>
          <w:tcPr>
            <w:tcW w:w="2545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ОК1 выбирать спосо</w:t>
            </w:r>
            <w:r>
              <w:t>бы решения задач профессиональной деятельности применительно к различным контекстам</w:t>
            </w:r>
          </w:p>
        </w:tc>
        <w:tc>
          <w:tcPr>
            <w:tcW w:w="3832" w:type="dxa"/>
            <w:shd w:val="clear" w:color="auto" w:fill="auto"/>
          </w:tcPr>
          <w:p w:rsidR="00231D8F" w:rsidRDefault="009A4A15">
            <w:r>
              <w:t>трудового воспитания: 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</w:t>
            </w:r>
            <w:r>
              <w:t>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</w:t>
            </w:r>
            <w:r>
              <w:t>ь к образованию и самообразованию на протяжении всей жизни;</w:t>
            </w:r>
          </w:p>
          <w:p w:rsidR="00231D8F" w:rsidRDefault="00231D8F">
            <w:pPr>
              <w:tabs>
                <w:tab w:val="left" w:pos="8400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231D8F" w:rsidRDefault="009A4A15">
            <w:pPr>
              <w:tabs>
                <w:tab w:val="left" w:pos="8400"/>
              </w:tabs>
              <w:spacing w:line="276" w:lineRule="auto"/>
              <w:jc w:val="both"/>
            </w:pPr>
            <w:r>
              <w:t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</w:t>
            </w:r>
            <w:r>
              <w:t>альных алгоритмов; позиционирование себя как результативного и привлекательного участника трудовых отношений.</w:t>
            </w:r>
          </w:p>
        </w:tc>
        <w:tc>
          <w:tcPr>
            <w:tcW w:w="4906" w:type="dxa"/>
            <w:shd w:val="clear" w:color="auto" w:fill="auto"/>
          </w:tcPr>
          <w:p w:rsidR="00231D8F" w:rsidRDefault="009A4A15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-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:rsidR="00231D8F" w:rsidRDefault="009A4A15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4) зна</w:t>
            </w:r>
            <w:r>
              <w:t>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</w:p>
          <w:p w:rsidR="00231D8F" w:rsidRDefault="009A4A15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5) сформированность умений оп</w:t>
            </w:r>
            <w:r>
              <w:t xml:space="preserve">ределять и учитывать историко-культурный контекст и контекст творчества писателя в процессе </w:t>
            </w:r>
            <w:r>
              <w:lastRenderedPageBreak/>
              <w:t>анализа художественных произведений, выявлять их связь с современностью;</w:t>
            </w:r>
          </w:p>
          <w:p w:rsidR="00231D8F" w:rsidRDefault="009A4A15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6) способность выявлять в произведениях художественной литературы образы, темы, идеи, пробл</w:t>
            </w:r>
            <w:r>
              <w:t>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231D8F" w:rsidRDefault="009A4A15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7) осознание художественной картины жизни, созданной автором в литературном произведении, в единстве эмоцио</w:t>
            </w:r>
            <w:r>
              <w:t>нального личностного восприятия и интеллектуального понимания;</w:t>
            </w:r>
          </w:p>
          <w:p w:rsidR="00231D8F" w:rsidRDefault="009A4A15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8) 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</w:tc>
      </w:tr>
      <w:tr w:rsidR="00231D8F">
        <w:trPr>
          <w:trHeight w:val="375"/>
          <w:jc w:val="center"/>
        </w:trPr>
        <w:tc>
          <w:tcPr>
            <w:tcW w:w="2545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ОК 02 Использовать современ</w:t>
            </w:r>
            <w:r>
              <w:t>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832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>В области ценности научного познания: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</w:t>
            </w:r>
            <w:r>
              <w:t>к средства взаимодействия между людьми и познания мира;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>Работа с информацией: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владение навыками получения информации из</w:t>
            </w:r>
            <w:r>
              <w:t xml:space="preserve">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создание текстов в различных форматах с учетом назначения информации и целевой аудитории, выбирая оптимальн</w:t>
            </w:r>
            <w:r>
              <w:t>ую форму представления и визуализации;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оценивание достоверности, легитимности информации, ее соответствие правовым и морально-этическим нормам;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использование средства информационных и коммуникационных технологий в решении когнитивных, коммуникативных и орг</w:t>
            </w:r>
            <w:r>
              <w:t>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владение навыками распознавания и защиты </w:t>
            </w:r>
            <w:r>
              <w:lastRenderedPageBreak/>
              <w:t>информации, информационной безопасности лично</w:t>
            </w:r>
            <w:r>
              <w:t>сти</w:t>
            </w:r>
          </w:p>
        </w:tc>
        <w:tc>
          <w:tcPr>
            <w:tcW w:w="4111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  <w:r>
              <w:lastRenderedPageBreak/>
              <w:t>Уважение к труду человека, осознание ценности собственного труда и труда других людей.  Экономическая активность, ориентированность на осознанный выбор сферы профессиональной деятельности с учетом личных жизненных планов, потребно</w:t>
            </w:r>
            <w:r>
              <w:t xml:space="preserve">стей своей семьи, российского общества. Выражение осознанной готовности к получению профессионального образования, к непрерывному образованию в течение жизни. Позитивное отношение к </w:t>
            </w:r>
            <w:r>
              <w:lastRenderedPageBreak/>
              <w:t>регулированию трудовых отношений. Ориентированность на самообразование и п</w:t>
            </w:r>
            <w:r>
              <w:t>рофессиональную переподготовку в условиях смены технологического уклада и сопутствующих социальных перемен. Стремление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4906" w:type="dxa"/>
            <w:shd w:val="clear" w:color="auto" w:fill="auto"/>
          </w:tcPr>
          <w:p w:rsidR="00231D8F" w:rsidRDefault="009A4A15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lastRenderedPageBreak/>
              <w:t>- владение умениями анализа и интерпретаци</w:t>
            </w:r>
            <w:r>
              <w:t>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</w:t>
            </w:r>
            <w:r>
              <w:t>овного общего образования):</w:t>
            </w:r>
          </w:p>
          <w:p w:rsidR="00231D8F" w:rsidRDefault="00231D8F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:rsidR="00231D8F" w:rsidRDefault="009A4A15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владение современными читательскими практиками, культурой восприятия и </w:t>
            </w:r>
            <w:r>
              <w:lastRenderedPageBreak/>
              <w:t>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</w:t>
            </w:r>
            <w:r>
              <w:t>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</w:t>
            </w:r>
          </w:p>
          <w:p w:rsidR="00231D8F" w:rsidRDefault="009A4A15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 собственные письменные высказывания с учетом норм русско</w:t>
            </w:r>
            <w:r>
              <w:t>го литературного язык</w:t>
            </w:r>
          </w:p>
          <w:p w:rsidR="00231D8F" w:rsidRDefault="00231D8F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:rsidR="00231D8F" w:rsidRDefault="009A4A15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- 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</w:t>
            </w:r>
          </w:p>
        </w:tc>
      </w:tr>
      <w:tr w:rsidR="00231D8F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04 </w:t>
            </w:r>
            <w:r>
              <w:t>эффективно взаимодействовать и работать в коллективе и команде</w:t>
            </w:r>
          </w:p>
        </w:tc>
        <w:tc>
          <w:tcPr>
            <w:tcW w:w="3832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 Овладение универсальными коммуникативными действиями: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понимание и использование преимущества командной и индивидуальной работы;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координация и выполнение работы в условиях реального, вирт</w:t>
            </w:r>
            <w:r>
              <w:t>уального и комбинированного взаимодействия;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позитивного стратегического поведения в различных ситуациях, проявление творчества и воображения, инициатива;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2) Овладение универсальными регулятивными действиями: 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принятие себя и других людей;</w:t>
            </w:r>
            <w:r>
              <w:t xml:space="preserve"> 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осознание своих недостатков и достоинств;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принятие мотивов и аргументов других людей при анализе результатов деятельности;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признание своих прав и прав других людей на ошибки;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развитие способности понимать мир с позиции другого человека</w:t>
            </w:r>
          </w:p>
        </w:tc>
        <w:tc>
          <w:tcPr>
            <w:tcW w:w="4111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Самостоятельность и ответственность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государством.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профессиональной конкуренции и конструктивной реа</w:t>
            </w:r>
            <w:r>
              <w:t>кции на критику.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</w:t>
            </w:r>
            <w:r>
              <w:t>ти как результативный и привлекательный участник трудовых отношений.</w:t>
            </w:r>
          </w:p>
          <w:p w:rsidR="00231D8F" w:rsidRDefault="00231D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06" w:type="dxa"/>
            <w:shd w:val="clear" w:color="auto" w:fill="auto"/>
          </w:tcPr>
          <w:p w:rsidR="00231D8F" w:rsidRDefault="009A4A15">
            <w:pPr>
              <w:tabs>
                <w:tab w:val="left" w:pos="8400"/>
              </w:tabs>
              <w:spacing w:line="276" w:lineRule="auto"/>
              <w:jc w:val="both"/>
            </w:pPr>
            <w:r>
              <w:t>- 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  <w:p w:rsidR="00231D8F" w:rsidRDefault="009A4A15">
            <w:pPr>
              <w:tabs>
                <w:tab w:val="left" w:pos="8400"/>
              </w:tabs>
              <w:spacing w:line="276" w:lineRule="auto"/>
              <w:jc w:val="both"/>
            </w:pPr>
            <w:r>
              <w:t>- осознание взаимосвяз</w:t>
            </w:r>
            <w:r>
              <w:t>и между языковым, литературным, интеллектуальным, духовно-нравственным развитием личности</w:t>
            </w:r>
          </w:p>
        </w:tc>
      </w:tr>
      <w:tr w:rsidR="00231D8F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</w:pPr>
            <w:r>
              <w:t xml:space="preserve">ОК 05 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r>
              <w:lastRenderedPageBreak/>
              <w:t>культурного контекста</w:t>
            </w:r>
          </w:p>
        </w:tc>
        <w:tc>
          <w:tcPr>
            <w:tcW w:w="3832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1)</w:t>
            </w:r>
            <w:r>
              <w:tab/>
            </w:r>
            <w:r>
              <w:t>В области эстетического воспитания: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способность воспринимать различные виды искусства, </w:t>
            </w:r>
            <w:r>
              <w:lastRenderedPageBreak/>
              <w:t>традиции и творчество своего и других н</w:t>
            </w:r>
            <w:r>
              <w:t>ародов, ощущать эмоциональное воздействие искусства;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самовыражению в разных видах искусства, стремлен</w:t>
            </w:r>
            <w:r>
              <w:t>ие проявлять качества творческой личности.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 Овладение универсальными коммуникативными действиями: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 общение: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осуществлять коммуникации во всех сферах жизни;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понимание значения социальных знаков, распознавание предпосылок конфликтных ситуаций и умени</w:t>
            </w:r>
            <w:r>
              <w:t>е смягчать конфликты;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развернутое и логичное объяснение своей точки зрения с использованием языковых средств</w:t>
            </w:r>
          </w:p>
        </w:tc>
        <w:tc>
          <w:tcPr>
            <w:tcW w:w="4111" w:type="dxa"/>
            <w:shd w:val="clear" w:color="auto" w:fill="auto"/>
          </w:tcPr>
          <w:p w:rsidR="00231D8F" w:rsidRDefault="009A4A15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Осознание себя гражданином России и защитником Отечества, выражающий свою российскую идентичность в поликультурном </w:t>
            </w:r>
          </w:p>
          <w:p w:rsidR="00231D8F" w:rsidRDefault="009A4A15">
            <w:pPr>
              <w:tabs>
                <w:tab w:val="left" w:pos="8400"/>
              </w:tabs>
              <w:spacing w:line="276" w:lineRule="auto"/>
              <w:jc w:val="both"/>
            </w:pPr>
            <w:r>
              <w:t>и многоконфессиональном росси</w:t>
            </w:r>
            <w:r>
              <w:t xml:space="preserve">йском обществе и современном мировом сообществе. Сознание </w:t>
            </w:r>
            <w:r>
              <w:lastRenderedPageBreak/>
              <w:t>своего единства с народом России, с Российским государством, демонстрация ответственности за развитие страны. Проявление готовности к защите Родины, способность аргументированно отстаивать суверенит</w:t>
            </w:r>
            <w:r>
              <w:t>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4906" w:type="dxa"/>
            <w:shd w:val="clear" w:color="auto" w:fill="auto"/>
          </w:tcPr>
          <w:p w:rsidR="00231D8F" w:rsidRDefault="009A4A15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>- сформированность умений вырази-тельно (с учетом индивидуальных особенностей обучающихся) читать, в том числе наизусть, не менее 10 произведений и (или) фраг</w:t>
            </w:r>
            <w:r>
              <w:t>ментов;</w:t>
            </w:r>
          </w:p>
          <w:p w:rsidR="00231D8F" w:rsidRDefault="009A4A15">
            <w:pPr>
              <w:tabs>
                <w:tab w:val="left" w:pos="8400"/>
              </w:tabs>
              <w:spacing w:line="276" w:lineRule="auto"/>
              <w:jc w:val="both"/>
            </w:pPr>
            <w:r>
              <w:t xml:space="preserve">- владение умениями анализа и интерпретации художественных </w:t>
            </w:r>
            <w:r>
              <w:lastRenderedPageBreak/>
              <w:t>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</w:t>
            </w:r>
            <w:r>
              <w:t>ение к изученным на уровне начального обще-го и основного общего образования)</w:t>
            </w:r>
          </w:p>
          <w:p w:rsidR="00231D8F" w:rsidRDefault="00231D8F">
            <w:pPr>
              <w:tabs>
                <w:tab w:val="left" w:pos="8400"/>
              </w:tabs>
              <w:spacing w:line="276" w:lineRule="auto"/>
              <w:jc w:val="both"/>
            </w:pPr>
          </w:p>
          <w:p w:rsidR="00231D8F" w:rsidRDefault="009A4A15">
            <w:pPr>
              <w:tabs>
                <w:tab w:val="left" w:pos="8400"/>
              </w:tabs>
              <w:spacing w:line="276" w:lineRule="auto"/>
              <w:jc w:val="both"/>
            </w:pPr>
            <w:r>
              <w:t>-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</w:t>
            </w:r>
            <w:r>
              <w:t>разительных возможностях русского языка в художественной литературе и умение применять их в речевой практике</w:t>
            </w:r>
          </w:p>
        </w:tc>
      </w:tr>
      <w:tr w:rsidR="00231D8F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3832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 области ценности научного познания: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-совершенствование языковой и читательской культуры</w:t>
            </w:r>
            <w:r>
              <w:t xml:space="preserve"> как средства взаимодействия между людьми и познания мира;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Базовые исследовательские действия: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владение навыками учебно-исследовательской и проектной деятельности, навыками разрешения проблем;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способность и готовность к самостоятельному поиску методов </w:t>
            </w:r>
            <w:r>
              <w:t>решения практических задач, применению различных методов познания;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</w:t>
            </w:r>
            <w:r>
              <w:t>тов;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целенаправленного поиска переноса средств и способов действия в профессиональную среду;</w:t>
            </w:r>
          </w:p>
          <w:p w:rsidR="00231D8F" w:rsidRDefault="00231D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Проявление уважения к эстетическим ценностям, обладание основами эстетической культуры. Критическое оценивание эмоционального воздействия искусства, его влияния на душевное состояние и поведение людей. Бережливое отношение к культуре как средству коммуника</w:t>
            </w:r>
            <w:r>
              <w:t xml:space="preserve">ции и самовыражения в обществе, выражение сопричастности к </w:t>
            </w:r>
            <w:r>
              <w:lastRenderedPageBreak/>
              <w:t>нравственным нормам, традициям в искусстве. Ориентирование на собственное самовыражение в разных видах искусства, художественном творчестве с учётом российских традиционных духовно-нравственных цен</w:t>
            </w:r>
            <w:r>
              <w:t xml:space="preserve">ностей, эстетическом обустройстве собственного быта. Понимание ценности отечественного 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и мирового художественного наследия, роли народных традиций </w:t>
            </w:r>
          </w:p>
          <w:p w:rsidR="00231D8F" w:rsidRDefault="009A4A1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 народного творчества в искусстве. Выражение ценностного отношение к технической и промышленной эстетике</w:t>
            </w:r>
          </w:p>
        </w:tc>
        <w:tc>
          <w:tcPr>
            <w:tcW w:w="4906" w:type="dxa"/>
            <w:shd w:val="clear" w:color="auto" w:fill="auto"/>
          </w:tcPr>
          <w:p w:rsidR="00231D8F" w:rsidRDefault="009A4A15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>-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</w:t>
            </w:r>
            <w:r>
              <w:t xml:space="preserve">, конспектов, рефератов, а также написания отзывов и сочинений различных жанров (объем </w:t>
            </w:r>
            <w:r>
              <w:lastRenderedPageBreak/>
              <w:t>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литературно-го языка</w:t>
            </w:r>
          </w:p>
        </w:tc>
      </w:tr>
    </w:tbl>
    <w:p w:rsidR="00231D8F" w:rsidRDefault="00231D8F">
      <w:pPr>
        <w:ind w:firstLine="709"/>
        <w:jc w:val="both"/>
        <w:rPr>
          <w:bCs/>
        </w:rPr>
      </w:pPr>
    </w:p>
    <w:p w:rsidR="00231D8F" w:rsidRDefault="00231D8F"/>
    <w:p w:rsidR="00231D8F" w:rsidRDefault="00231D8F">
      <w:pPr>
        <w:sectPr w:rsidR="00231D8F">
          <w:pgSz w:w="16838" w:h="11906" w:orient="landscape"/>
          <w:pgMar w:top="992" w:right="720" w:bottom="720" w:left="720" w:header="720" w:footer="74" w:gutter="0"/>
          <w:cols w:space="720"/>
          <w:docGrid w:linePitch="360"/>
        </w:sectPr>
      </w:pPr>
    </w:p>
    <w:p w:rsidR="00231D8F" w:rsidRDefault="009A4A15">
      <w:pPr>
        <w:ind w:firstLine="567"/>
        <w:jc w:val="both"/>
      </w:pPr>
      <w:bookmarkStart w:id="4" w:name="_Toc81398207"/>
      <w:bookmarkStart w:id="5" w:name="_Toc124254179"/>
      <w:bookmarkStart w:id="6" w:name="_Toc124254255"/>
      <w:bookmarkStart w:id="7" w:name="_Toc124254522"/>
      <w:r>
        <w:lastRenderedPageBreak/>
        <w:t>В рамках программы учебной дисциплины обучающимися осваиваются умения и знания:</w:t>
      </w:r>
    </w:p>
    <w:p w:rsidR="00231D8F" w:rsidRDefault="00231D8F">
      <w:pPr>
        <w:ind w:firstLine="709"/>
        <w:jc w:val="both"/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 w:rsidR="00231D8F">
        <w:trPr>
          <w:cantSplit/>
          <w:trHeight w:val="1814"/>
        </w:trPr>
        <w:tc>
          <w:tcPr>
            <w:tcW w:w="959" w:type="dxa"/>
            <w:textDirection w:val="btLr"/>
            <w:vAlign w:val="center"/>
          </w:tcPr>
          <w:p w:rsidR="00231D8F" w:rsidRDefault="009A4A15">
            <w:pPr>
              <w:jc w:val="center"/>
              <w:rPr>
                <w:iCs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551" w:type="dxa"/>
            <w:vAlign w:val="center"/>
          </w:tcPr>
          <w:p w:rsidR="00231D8F" w:rsidRDefault="009A4A15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Формулировка компетенции</w:t>
            </w:r>
          </w:p>
        </w:tc>
        <w:tc>
          <w:tcPr>
            <w:tcW w:w="6124" w:type="dxa"/>
            <w:vAlign w:val="center"/>
          </w:tcPr>
          <w:p w:rsidR="00231D8F" w:rsidRDefault="009A4A1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Знания, умения</w:t>
            </w:r>
          </w:p>
        </w:tc>
      </w:tr>
      <w:tr w:rsidR="00231D8F">
        <w:trPr>
          <w:trHeight w:val="20"/>
        </w:trPr>
        <w:tc>
          <w:tcPr>
            <w:tcW w:w="959" w:type="dxa"/>
            <w:vMerge w:val="restart"/>
          </w:tcPr>
          <w:p w:rsidR="00231D8F" w:rsidRDefault="009A4A15">
            <w:pPr>
              <w:jc w:val="center"/>
              <w:rPr>
                <w:iCs/>
              </w:rPr>
            </w:pPr>
            <w:r>
              <w:rPr>
                <w:iCs/>
              </w:rPr>
              <w:t>ОК 01</w:t>
            </w:r>
          </w:p>
        </w:tc>
        <w:tc>
          <w:tcPr>
            <w:tcW w:w="2551" w:type="dxa"/>
            <w:vMerge w:val="restart"/>
          </w:tcPr>
          <w:p w:rsidR="00231D8F" w:rsidRDefault="009A4A15">
            <w:r>
              <w:rPr>
                <w:iCs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iCs/>
              </w:rPr>
              <w:t>к различным контекстам</w:t>
            </w:r>
          </w:p>
        </w:tc>
        <w:tc>
          <w:tcPr>
            <w:tcW w:w="6124" w:type="dxa"/>
            <w:vAlign w:val="center"/>
          </w:tcPr>
          <w:p w:rsidR="00231D8F" w:rsidRDefault="009A4A15">
            <w:pPr>
              <w:jc w:val="both"/>
              <w:rPr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распознавать задачу и/или проблему </w:t>
            </w:r>
            <w:r>
              <w:rPr>
                <w:iCs/>
              </w:rPr>
              <w:br/>
              <w:t>в профессиональном и/или социальном контексте;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231D8F" w:rsidRDefault="009A4A15">
            <w:pPr>
              <w:jc w:val="both"/>
              <w:rPr>
                <w:iCs/>
              </w:rPr>
            </w:pPr>
            <w:r>
              <w:rPr>
                <w:iCs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231D8F" w:rsidRDefault="009A4A15">
            <w:pPr>
              <w:jc w:val="both"/>
              <w:rPr>
                <w:iCs/>
              </w:rPr>
            </w:pPr>
            <w:r>
              <w:rPr>
                <w:iCs/>
              </w:rPr>
              <w:t>определять этапы решения задачи;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231D8F" w:rsidRDefault="009A4A15">
            <w:pPr>
              <w:jc w:val="both"/>
              <w:rPr>
                <w:iCs/>
              </w:rPr>
            </w:pPr>
            <w:r>
              <w:rPr>
                <w:iCs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231D8F" w:rsidRDefault="009A4A15">
            <w:pPr>
              <w:jc w:val="both"/>
              <w:rPr>
                <w:iCs/>
              </w:rPr>
            </w:pPr>
            <w:r>
              <w:rPr>
                <w:iCs/>
              </w:rPr>
              <w:t xml:space="preserve">составлять план действия;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231D8F" w:rsidRDefault="009A4A15">
            <w:pPr>
              <w:jc w:val="both"/>
              <w:rPr>
                <w:iCs/>
              </w:rPr>
            </w:pPr>
            <w:r>
              <w:rPr>
                <w:iCs/>
              </w:rPr>
              <w:t>определять необходимые ресурсы;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231D8F" w:rsidRDefault="009A4A15">
            <w:pPr>
              <w:jc w:val="both"/>
              <w:rPr>
                <w:iCs/>
              </w:rPr>
            </w:pPr>
            <w:r>
              <w:rPr>
                <w:iCs/>
              </w:rPr>
              <w:t xml:space="preserve">владеть актуальными методами работы </w:t>
            </w:r>
            <w:r>
              <w:rPr>
                <w:iCs/>
              </w:rPr>
              <w:br/>
              <w:t>в профессиональной и смежных сферах;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231D8F" w:rsidRDefault="009A4A15">
            <w:pPr>
              <w:jc w:val="both"/>
              <w:rPr>
                <w:iCs/>
              </w:rPr>
            </w:pPr>
            <w:r>
              <w:rPr>
                <w:iCs/>
              </w:rPr>
              <w:t>реализовывать составленный план;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231D8F" w:rsidRDefault="009A4A15">
            <w:pPr>
              <w:jc w:val="both"/>
              <w:rPr>
                <w:iCs/>
              </w:rPr>
            </w:pPr>
            <w:r>
              <w:rPr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>а</w:t>
            </w:r>
            <w:r>
              <w:rPr>
                <w:bCs/>
              </w:rPr>
              <w:t xml:space="preserve">ктуальный профессиональный </w:t>
            </w:r>
            <w:r>
              <w:rPr>
                <w:bCs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основные источники информации </w:t>
            </w:r>
            <w:r>
              <w:rPr>
                <w:bCs/>
              </w:rPr>
              <w:br/>
              <w:t xml:space="preserve">и ресурсы для решения задач и проблем </w:t>
            </w:r>
            <w:r>
              <w:rPr>
                <w:bCs/>
              </w:rPr>
              <w:br/>
              <w:t>в профессиональном и/или социальном контексте;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алгоритмы выполнения работ в профессиональной </w:t>
            </w:r>
            <w:r>
              <w:rPr>
                <w:bCs/>
              </w:rPr>
              <w:br/>
              <w:t xml:space="preserve">и смежных областях;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Cs/>
              </w:rPr>
            </w:pPr>
            <w:r>
              <w:rPr>
                <w:bCs/>
              </w:rPr>
              <w:t>методы работы в профессиональной и смежных сферах;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структуру плана для решения задач;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Cs/>
              </w:rPr>
            </w:pPr>
            <w:r>
              <w:rPr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231D8F">
        <w:trPr>
          <w:trHeight w:val="20"/>
        </w:trPr>
        <w:tc>
          <w:tcPr>
            <w:tcW w:w="959" w:type="dxa"/>
            <w:vMerge w:val="restart"/>
          </w:tcPr>
          <w:p w:rsidR="00231D8F" w:rsidRDefault="009A4A15">
            <w:pPr>
              <w:jc w:val="center"/>
              <w:rPr>
                <w:iCs/>
              </w:rPr>
            </w:pPr>
            <w:r>
              <w:rPr>
                <w:iCs/>
              </w:rPr>
              <w:t>ОК 02</w:t>
            </w:r>
          </w:p>
        </w:tc>
        <w:tc>
          <w:tcPr>
            <w:tcW w:w="2551" w:type="dxa"/>
            <w:vMerge w:val="restart"/>
          </w:tcPr>
          <w:p w:rsidR="00231D8F" w:rsidRDefault="009A4A15">
            <w: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</w:t>
            </w:r>
            <w:r>
              <w:t>ьной деятельности</w:t>
            </w:r>
          </w:p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определять задачи для поиска информации;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определять необходимые источники информации;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выделять наиболее значимое в перечне информации;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iCs/>
              </w:rPr>
            </w:pPr>
            <w:r>
              <w:rPr>
                <w:iCs/>
              </w:rPr>
              <w:t>оценивать практическую значимость результатов поиска;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современное программное обеспечение;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приемы структурирования информации;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iCs/>
              </w:rPr>
            </w:pPr>
            <w:r>
              <w:rPr>
                <w:iCs/>
              </w:rPr>
              <w:t xml:space="preserve">формат оформления результатов поиска информации, </w:t>
            </w:r>
            <w:r>
              <w:rPr>
                <w:bCs/>
                <w:iCs/>
              </w:rPr>
              <w:t>современные средства и устройства информатизации;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231D8F">
        <w:trPr>
          <w:trHeight w:val="20"/>
        </w:trPr>
        <w:tc>
          <w:tcPr>
            <w:tcW w:w="959" w:type="dxa"/>
            <w:vMerge w:val="restart"/>
          </w:tcPr>
          <w:p w:rsidR="00231D8F" w:rsidRDefault="009A4A15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ОК 04</w:t>
            </w:r>
          </w:p>
        </w:tc>
        <w:tc>
          <w:tcPr>
            <w:tcW w:w="2551" w:type="dxa"/>
            <w:vMerge w:val="restart"/>
          </w:tcPr>
          <w:p w:rsidR="00231D8F" w:rsidRDefault="009A4A15">
            <w:r>
              <w:t>Эффективно взаимодействовать и работать в коллективе и команде</w:t>
            </w:r>
          </w:p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  <w:spacing w:val="-4"/>
              </w:rPr>
              <w:t xml:space="preserve">Умения: </w:t>
            </w:r>
            <w:r>
              <w:rPr>
                <w:bCs/>
                <w:spacing w:val="-4"/>
              </w:rPr>
              <w:t xml:space="preserve">организовывать работу коллектива </w:t>
            </w:r>
            <w:r>
              <w:rPr>
                <w:bCs/>
                <w:spacing w:val="-4"/>
              </w:rPr>
              <w:br/>
              <w:t xml:space="preserve">и команды;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>основы проектной деятельности</w:t>
            </w:r>
          </w:p>
        </w:tc>
      </w:tr>
      <w:tr w:rsidR="00231D8F">
        <w:trPr>
          <w:trHeight w:val="20"/>
        </w:trPr>
        <w:tc>
          <w:tcPr>
            <w:tcW w:w="959" w:type="dxa"/>
            <w:vMerge w:val="restart"/>
          </w:tcPr>
          <w:p w:rsidR="00231D8F" w:rsidRDefault="009A4A15">
            <w:pPr>
              <w:jc w:val="center"/>
              <w:rPr>
                <w:iCs/>
              </w:rPr>
            </w:pPr>
            <w:r>
              <w:rPr>
                <w:iCs/>
              </w:rPr>
              <w:t>ОК 05</w:t>
            </w:r>
          </w:p>
        </w:tc>
        <w:tc>
          <w:tcPr>
            <w:tcW w:w="2551" w:type="dxa"/>
            <w:vMerge w:val="restart"/>
          </w:tcPr>
          <w:p w:rsidR="00231D8F" w:rsidRDefault="009A4A15">
            <w: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</w:t>
            </w:r>
            <w:r>
              <w:t>и культурного контекста</w:t>
            </w:r>
          </w:p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грамотно </w:t>
            </w:r>
            <w:r>
              <w:rPr>
                <w:bCs/>
              </w:rPr>
              <w:t xml:space="preserve">излагать свои мысли </w:t>
            </w:r>
            <w:r>
              <w:rPr>
                <w:bCs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iCs/>
              </w:rPr>
              <w:t>проявлять толерантность в рабочем коллективе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 xml:space="preserve">особенности социального и культурного контекста;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 xml:space="preserve">правила оформления документов </w:t>
            </w:r>
            <w:r>
              <w:rPr>
                <w:bCs/>
              </w:rPr>
              <w:br/>
              <w:t>и построения устных сообщений</w:t>
            </w:r>
          </w:p>
        </w:tc>
      </w:tr>
      <w:tr w:rsidR="00231D8F">
        <w:trPr>
          <w:trHeight w:val="20"/>
        </w:trPr>
        <w:tc>
          <w:tcPr>
            <w:tcW w:w="959" w:type="dxa"/>
            <w:vMerge w:val="restart"/>
          </w:tcPr>
          <w:p w:rsidR="00231D8F" w:rsidRDefault="009A4A15">
            <w:pPr>
              <w:jc w:val="center"/>
              <w:rPr>
                <w:iCs/>
              </w:rPr>
            </w:pPr>
            <w:r>
              <w:rPr>
                <w:iCs/>
              </w:rPr>
              <w:t>ОК 09</w:t>
            </w:r>
          </w:p>
        </w:tc>
        <w:tc>
          <w:tcPr>
            <w:tcW w:w="2551" w:type="dxa"/>
            <w:vMerge w:val="restart"/>
          </w:tcPr>
          <w:p w:rsidR="00231D8F" w:rsidRDefault="009A4A15">
            <w: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124" w:type="dxa"/>
          </w:tcPr>
          <w:p w:rsidR="00231D8F" w:rsidRDefault="009A4A15">
            <w:pPr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понимать общий смысл четко произнесенных высказываний на известные темы (профессиональные и быто</w:t>
            </w:r>
            <w:r>
              <w:rPr>
                <w:iCs/>
              </w:rPr>
              <w:t xml:space="preserve">вые), понимать тексты на базовые профессиональные темы;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участвовать в диалогах на знакомые общие и профессиональные темы;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строить простые высказывания о себе и о своей профессиональной деятельности;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писать простые связные сообщения на знакомые или интересующие профессиональные темы.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iCs/>
              </w:rPr>
              <w:t>правила построения простых и сложных предложений на профессиональные темы;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основные общеупотребительные глаголы (бытовая </w:t>
            </w:r>
            <w:r>
              <w:rPr>
                <w:iCs/>
              </w:rPr>
              <w:br/>
              <w:t>и профессиональная лексика);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особенности произношения;</w:t>
            </w:r>
          </w:p>
        </w:tc>
      </w:tr>
      <w:tr w:rsidR="00231D8F">
        <w:trPr>
          <w:trHeight w:val="20"/>
        </w:trPr>
        <w:tc>
          <w:tcPr>
            <w:tcW w:w="959" w:type="dxa"/>
            <w:vMerge/>
          </w:tcPr>
          <w:p w:rsidR="00231D8F" w:rsidRDefault="00231D8F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231D8F" w:rsidRDefault="00231D8F"/>
        </w:tc>
        <w:tc>
          <w:tcPr>
            <w:tcW w:w="6124" w:type="dxa"/>
          </w:tcPr>
          <w:p w:rsidR="00231D8F" w:rsidRDefault="009A4A15">
            <w:pPr>
              <w:jc w:val="both"/>
              <w:rPr>
                <w:iCs/>
              </w:rPr>
            </w:pPr>
            <w:r>
              <w:rPr>
                <w:iCs/>
              </w:rPr>
              <w:t>правила чтения текстов профессиональной направленности.</w:t>
            </w:r>
          </w:p>
        </w:tc>
      </w:tr>
    </w:tbl>
    <w:p w:rsidR="00231D8F" w:rsidRDefault="00231D8F">
      <w:pPr>
        <w:ind w:firstLine="709"/>
        <w:jc w:val="both"/>
        <w:rPr>
          <w:b/>
          <w:bCs/>
        </w:rPr>
        <w:sectPr w:rsidR="00231D8F">
          <w:footerReference w:type="even" r:id="rId19"/>
          <w:footerReference w:type="default" r:id="rId20"/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231D8F" w:rsidRDefault="009A4A15">
      <w:pPr>
        <w:pStyle w:val="10"/>
        <w:ind w:left="-360" w:firstLine="0"/>
        <w:jc w:val="center"/>
      </w:pPr>
      <w:r>
        <w:lastRenderedPageBreak/>
        <w:t xml:space="preserve">2. </w:t>
      </w:r>
      <w:r>
        <w:t>СТРУКТУРА И СОДЕРЖАНИЕ УЧЕБНОЙ ДИСЦИПЛИНЫ</w:t>
      </w:r>
      <w:bookmarkEnd w:id="4"/>
      <w:bookmarkEnd w:id="5"/>
      <w:bookmarkEnd w:id="6"/>
      <w:bookmarkEnd w:id="7"/>
    </w:p>
    <w:p w:rsidR="00231D8F" w:rsidRDefault="00231D8F">
      <w:pPr>
        <w:pStyle w:val="10"/>
        <w:jc w:val="center"/>
      </w:pPr>
    </w:p>
    <w:p w:rsidR="00231D8F" w:rsidRDefault="009A4A15">
      <w:pPr>
        <w:pStyle w:val="Standard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>Трудоемкость освоения дисциплины</w:t>
      </w:r>
    </w:p>
    <w:p w:rsidR="00231D8F" w:rsidRDefault="00231D8F">
      <w:pPr>
        <w:pStyle w:val="Standard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 w:rsidR="00231D8F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231D8F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100</w:t>
            </w:r>
          </w:p>
        </w:tc>
      </w:tr>
      <w:tr w:rsidR="00231D8F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231D8F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94</w:t>
            </w:r>
          </w:p>
        </w:tc>
      </w:tr>
      <w:tr w:rsidR="00231D8F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ind w:firstLine="709"/>
            </w:pPr>
            <w:r>
              <w:t>в т. ч.: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jc w:val="center"/>
              <w:rPr>
                <w:iCs/>
              </w:rPr>
            </w:pPr>
          </w:p>
        </w:tc>
      </w:tr>
      <w:tr w:rsidR="00231D8F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82</w:t>
            </w:r>
          </w:p>
        </w:tc>
      </w:tr>
      <w:tr w:rsidR="00231D8F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r>
              <w:t>в т. ч.: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jc w:val="center"/>
              <w:rPr>
                <w:color w:val="FF0000"/>
              </w:rPr>
            </w:pPr>
          </w:p>
        </w:tc>
      </w:tr>
      <w:tr w:rsidR="00231D8F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r>
              <w:t>теоретическое обучение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29</w:t>
            </w:r>
          </w:p>
        </w:tc>
      </w:tr>
      <w:tr w:rsidR="00231D8F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53</w:t>
            </w:r>
          </w:p>
        </w:tc>
      </w:tr>
      <w:tr w:rsidR="00231D8F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numPr>
                <w:ilvl w:val="0"/>
                <w:numId w:val="44"/>
              </w:num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</w:t>
            </w:r>
          </w:p>
        </w:tc>
      </w:tr>
      <w:tr w:rsidR="00231D8F">
        <w:trPr>
          <w:trHeight w:val="490"/>
        </w:trPr>
        <w:tc>
          <w:tcPr>
            <w:tcW w:w="10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r>
              <w:t>в т. ч.:</w:t>
            </w:r>
          </w:p>
        </w:tc>
      </w:tr>
      <w:tr w:rsidR="00231D8F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r>
              <w:t>теоретическое обучение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  <w:tr w:rsidR="00231D8F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r>
              <w:t>практические занятия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</w:tc>
      </w:tr>
      <w:tr w:rsidR="00231D8F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r>
              <w:t xml:space="preserve">Консультации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  <w:tr w:rsidR="00231D8F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r>
              <w:rPr>
                <w:b/>
                <w:iCs/>
              </w:rPr>
              <w:t>Промежуточная аттестация в форме комплексного экзамена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jc w:val="center"/>
              <w:rPr>
                <w:b/>
                <w:bCs/>
                <w:iCs/>
                <w:color w:val="FF0000"/>
              </w:rPr>
            </w:pPr>
            <w:r>
              <w:rPr>
                <w:b/>
                <w:bCs/>
                <w:iCs/>
                <w:color w:val="000000" w:themeColor="text1"/>
              </w:rPr>
              <w:t>2</w:t>
            </w:r>
          </w:p>
        </w:tc>
      </w:tr>
    </w:tbl>
    <w:p w:rsidR="00231D8F" w:rsidRDefault="00231D8F">
      <w:pPr>
        <w:pStyle w:val="10"/>
        <w:jc w:val="center"/>
      </w:pPr>
    </w:p>
    <w:p w:rsidR="00231D8F" w:rsidRDefault="00231D8F">
      <w:pPr>
        <w:rPr>
          <w:b/>
          <w:bCs/>
        </w:rPr>
        <w:sectPr w:rsidR="00231D8F"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231D8F" w:rsidRDefault="009A4A15">
      <w:pPr>
        <w:jc w:val="both"/>
        <w:rPr>
          <w:b/>
          <w:szCs w:val="28"/>
        </w:rPr>
      </w:pPr>
      <w:r>
        <w:rPr>
          <w:b/>
          <w:szCs w:val="28"/>
        </w:rPr>
        <w:lastRenderedPageBreak/>
        <w:t>2.2. Содержание дисциплины ООД.02 Литература</w:t>
      </w:r>
    </w:p>
    <w:p w:rsidR="00231D8F" w:rsidRDefault="009A4A15">
      <w:pPr>
        <w:jc w:val="both"/>
        <w:rPr>
          <w:b/>
          <w:bCs/>
          <w:color w:val="000000"/>
        </w:rPr>
      </w:pPr>
      <w:r>
        <w:rPr>
          <w:b/>
          <w:sz w:val="28"/>
          <w:szCs w:val="28"/>
        </w:rPr>
        <w:tab/>
      </w:r>
      <w:bookmarkEnd w:id="2"/>
      <w:bookmarkEnd w:id="3"/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59"/>
        <w:gridCol w:w="25"/>
        <w:gridCol w:w="9472"/>
        <w:gridCol w:w="1276"/>
        <w:gridCol w:w="1943"/>
      </w:tblGrid>
      <w:tr w:rsidR="00231D8F">
        <w:trPr>
          <w:trHeight w:val="725"/>
        </w:trPr>
        <w:tc>
          <w:tcPr>
            <w:tcW w:w="2659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1943" w:type="dxa"/>
            <w:shd w:val="clear" w:color="auto" w:fill="auto"/>
          </w:tcPr>
          <w:p w:rsidR="00231D8F" w:rsidRDefault="009A4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 xml:space="preserve">Формируемые компетенции </w:t>
            </w:r>
          </w:p>
        </w:tc>
      </w:tr>
      <w:tr w:rsidR="00231D8F">
        <w:trPr>
          <w:trHeight w:val="2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ind w:lef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231D8F">
        <w:trPr>
          <w:trHeight w:val="24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/>
                <w:i/>
              </w:rPr>
            </w:pPr>
          </w:p>
        </w:tc>
      </w:tr>
      <w:tr w:rsidR="00231D8F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b/>
                <w:i/>
              </w:rPr>
            </w:pPr>
            <w:r>
              <w:rPr>
                <w:b/>
                <w:iCs/>
              </w:rPr>
              <w:t>Введение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rFonts w:eastAsia="Calibri"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</w:rPr>
              <w:t xml:space="preserve"> 01, ОК 02, ОК 04, ОК 09</w:t>
            </w:r>
          </w:p>
        </w:tc>
      </w:tr>
      <w:tr w:rsidR="00231D8F">
        <w:trPr>
          <w:trHeight w:val="38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3"/>
                <w:numId w:val="44"/>
              </w:numPr>
              <w:spacing w:line="276" w:lineRule="auto"/>
              <w:ind w:left="57"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Специфика литературы как вида искусства и ее место в жизни человека.</w:t>
            </w:r>
            <w:r>
              <w:rPr>
                <w:rFonts w:eastAsia="Calibri"/>
              </w:rPr>
              <w:tab/>
              <w:t xml:space="preserve">Связь литературы с другими видами искусств. Входной контроль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1.</w:t>
            </w:r>
            <w:r>
              <w:t xml:space="preserve"> </w:t>
            </w:r>
            <w:r>
              <w:rPr>
                <w:b/>
                <w:iCs/>
              </w:rPr>
              <w:t>ЛИТЕРАТУРА ВТОРОЙ ПОЛОВИНЫ XIX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37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/>
              </w:rPr>
              <w:t>Тема 1.1 А. Н. Ост</w:t>
            </w:r>
            <w:r>
              <w:rPr>
                <w:b/>
                <w:i/>
              </w:rPr>
              <w:t>ровский. Драма «Гроза»</w:t>
            </w: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15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3"/>
                <w:numId w:val="44"/>
              </w:numPr>
              <w:spacing w:line="276" w:lineRule="auto"/>
              <w:ind w:left="57" w:firstLine="0"/>
              <w:rPr>
                <w:bCs/>
                <w:iCs/>
              </w:rPr>
            </w:pPr>
            <w:r>
              <w:rPr>
                <w:bCs/>
                <w:iCs/>
              </w:rPr>
              <w:t>А. Н. Островский. Драма «Гроза». Основные этапы жизни и творчества А.Н. Островского. Идейнохудожественное</w:t>
            </w:r>
            <w:r>
              <w:rPr>
                <w:bCs/>
                <w:iCs/>
              </w:rPr>
              <w:t xml:space="preserve"> своеобразие драмы «Гроза». Тематика и проблематика пьесы. Особенности сюжета и своеобразие конфликта. Город Калинов и его обитатели. Драма «Гроза» в русской критике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rPr>
                <w:bCs/>
                <w:iCs/>
              </w:rPr>
            </w:pPr>
            <w:r>
              <w:rPr>
                <w:bCs/>
                <w:iCs/>
              </w:rPr>
              <w:t>Образ Катерины. Смысл названия и символика пьесы.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334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9A4A15">
            <w:pPr>
              <w:widowControl w:val="0"/>
              <w:spacing w:line="257" w:lineRule="auto"/>
              <w:ind w:left="57" w:right="-58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1.2.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И. А. Гончаров. Роман «Обломов»</w:t>
            </w:r>
          </w:p>
          <w:p w:rsidR="00231D8F" w:rsidRDefault="00231D8F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Гончаров. Роман «Обломов». Основные этапы жизни и творчества </w:t>
            </w:r>
            <w:r>
              <w:rPr>
                <w:bCs/>
                <w:iCs/>
              </w:rPr>
              <w:t>И.А.Гончарова. История создания романа «Обломов». Особенности композиции. Женские образы в романе «Обломов» и их роль в развитии сюжета. Социально-философский смысл роман. Русская критика о романе. Понятие «обломовщина»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</w:tc>
      </w:tr>
      <w:tr w:rsidR="00231D8F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bCs/>
                <w:iCs/>
              </w:rPr>
              <w:t>Образ главного героя. Обломов и Штольц.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231D8F">
        <w:trPr>
          <w:trHeight w:val="360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9A4A15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pacing w:val="1"/>
              </w:rPr>
              <w:t>Те</w:t>
            </w:r>
            <w:r>
              <w:rPr>
                <w:b/>
                <w:bCs/>
                <w:i/>
                <w:iCs/>
                <w:color w:val="000000"/>
              </w:rPr>
              <w:t>ма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1.3. И. С. 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lastRenderedPageBreak/>
              <w:t>Тургенев. Роман «Отцы и дети»</w:t>
            </w:r>
          </w:p>
          <w:p w:rsidR="00231D8F" w:rsidRDefault="00231D8F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/>
                <w:bCs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1153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И. С. Тургенев. Роман «Отцы и дети». Основные этапы жизни и творчества И.С. Тургенева. Творческая история создания романа «Отцы и дети». Сюжет и проблематика романа. Образ нигилиста в романе «Отцы и дети», конфликт поколений. Женские образы в романе. «Вечн</w:t>
            </w:r>
            <w:r>
              <w:rPr>
                <w:bCs/>
                <w:iCs/>
              </w:rPr>
              <w:t>ые темы» в романе «Отцы и дети». Роль эпилога. Полемика вокруг романа «Отцы и дети»: Д.И. Писарев, М. Антонович.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29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9A4A15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1.4.</w:t>
            </w:r>
            <w:r>
              <w:rPr>
                <w:b/>
                <w:bCs/>
                <w:color w:val="000000"/>
              </w:rPr>
              <w:t xml:space="preserve"> Ф. И. Тютчев. Стихотворения</w:t>
            </w:r>
          </w:p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118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widowControl w:val="0"/>
              <w:numPr>
                <w:ilvl w:val="0"/>
                <w:numId w:val="44"/>
              </w:numPr>
              <w:spacing w:before="5"/>
              <w:ind w:left="57" w:right="1214" w:firstLine="0"/>
            </w:pPr>
            <w:r>
              <w:t>Основные этапы жизни и творчества Ф.И. Тютчева. Ф.И. Тютчев – поэт философ. Тема родной природы в лирике поэта. Любовная лирика Ф.И. Тютчева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1158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231D8F" w:rsidRDefault="009A4A15">
            <w:pPr>
              <w:pStyle w:val="aff5"/>
              <w:widowControl w:val="0"/>
              <w:numPr>
                <w:ilvl w:val="0"/>
                <w:numId w:val="44"/>
              </w:numPr>
              <w:spacing w:before="5"/>
              <w:ind w:left="57" w:right="1214" w:firstLine="0"/>
            </w:pPr>
            <w:r>
              <w:t>Ф. И. Тютчев. Стихотворения: «Silentium</w:t>
            </w:r>
            <w:r>
      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</w:t>
            </w:r>
          </w:p>
          <w:p w:rsidR="00231D8F" w:rsidRDefault="00231D8F">
            <w:pPr>
              <w:widowControl w:val="0"/>
              <w:tabs>
                <w:tab w:val="left" w:pos="8578"/>
              </w:tabs>
              <w:spacing w:before="62" w:line="276" w:lineRule="auto"/>
              <w:ind w:left="57" w:right="-59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93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9A4A15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1.5. Н. А. Некрасов. Стихотворения. Поэма «Кому на Руси жить хорошо»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Н. А. Некрасов. Стихотворения «Тройка», «Я не люблю иронии твоей...», «Вчерашний день, часу в шестом…», «Мы с тобой бестолковые люди...», «Поэт и Гражда</w:t>
            </w:r>
            <w:r>
              <w:t xml:space="preserve">нин». Основные этапы жизни и творчества Н.А. Некрасова. О народных истоках мироощущения поэта. Гражданская поэзия и лирика чувств поэта.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Поэма «Кому на Руси жить хорошо». История создания поэмы. Жанр, фольклорная основа произведения. Сюжет поэмы «Кому на Руси жить хорошо»: путешествие как прием организации повествования. Авторские отступления. Многообразие народных типов в галерее персонаже</w:t>
            </w:r>
            <w:r>
              <w:t>й. Проблемы счастья и смысла жизни в поэме «Кому на Руси жить хорошо»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9A4A15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1.6. А. А. Фет. Стихотворения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А.А. Фета. Теория «чистого искусства». Человек и природа в лирике поэта. Художественное мастерство А.А. Фета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А. А. Фет. Стихотворения (не менее трёх по выбору). Например, «Одним толчком согнать ладью живую…», «Ещё майская ночь», «Вечер», «Это утро, радость эта…», «Шёпот, робкое дыханье…», «Сияла ночь. Луной был полон сад. Лежали…» и др.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9A4A15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1.7. М. Е. Салтыков-Щедрин. Роман-хроника «История одного города»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М.Е. СалтыковаЩедрина. Мастер сатиры. «История одного города» как сатирическое произведение. Глава «О корени происхождения глуповцев». </w:t>
            </w:r>
            <w:r>
              <w:t>Собирательные образы градоначальников и «глуповцев» («Опись градоначальникам», «Органчи</w:t>
            </w:r>
            <w:r>
              <w:t>к», «Подтверждение покаяния»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М. Е. Салтыков-Щедрин. Роман-хроника «История одного города» (не менее двух глав по выбору).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9A4A15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Тема 1.8. Ф. М. Достоевский. Роман «Преступление и наказание»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Ф.М. Достоевского. История создания романа «Преступление и наказание». Жанровые и композиционные особенности произведения. Основные сюжетные линии романа «Преступление и наказание». Смысл названия романа «Преступление и на</w:t>
            </w:r>
            <w:r>
              <w:rPr>
                <w:bCs/>
                <w:iCs/>
              </w:rPr>
              <w:t xml:space="preserve">казание». Роль финала. Художественное мастерство писателя. Психологизм в романе. Историко-культурное значение романа.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Ф. М. Достоевский. Роман «Преступление и наказание». Преступление Расколь</w:t>
            </w:r>
            <w:r>
              <w:rPr>
                <w:bCs/>
                <w:iCs/>
              </w:rPr>
              <w:t>никова. Идея о праве сильной личности. Раскольников в системе образов. Раскольников и его «двойники». Униженные и оскорбленные в романе «Преступление и наказание». Образ Петербурга. Образ Сонечки Мармеладовой и проблема нравственного идеала. Библейские мот</w:t>
            </w:r>
            <w:r>
              <w:rPr>
                <w:bCs/>
                <w:iCs/>
              </w:rPr>
              <w:t>ивы и образы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9A4A15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1.9. Л. Н. Толстой. Роман эпопея «Война и мир»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Основные этапы жизни и творчества Л.Н. Толстого. История создания романа «Война и мир». Жанровые особенности произведения. Смысл названия. Историческая основа произведения. Нравственные устои и жизнь дворянства. «Мысль семейная» в р</w:t>
            </w:r>
            <w:r>
              <w:t xml:space="preserve">омане "Война и мир": Ростовы и Болконские. Нравственно философские взгляды Л.Н. Толстого, воплощенные в женских образах романа. Андрей Болконский: поиски смысла жизни. Духовные искания Пьера Безухова.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>Л. Н. Толстой. Роман-эпопея «Война и мир». Отечественная война 1812 года в романе «Война и мир». Бородинское сражение как идейно-композиционный центр романа. Образы Кутузова и Наполеона. «Мысль народная» в романе «Война и мир». Образ Платона Каратаева. Пси</w:t>
            </w:r>
            <w:r>
              <w:t>хологизм прозы Толстого: «диалектика души».  Значение творчества Л.Н. Толстого в отечественной и мировой культуре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9A4A15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1.10. Н. С. Ле</w:t>
            </w:r>
            <w:r>
              <w:rPr>
                <w:b/>
                <w:bCs/>
                <w:color w:val="000000"/>
              </w:rPr>
              <w:t>ков. Рассказы и повести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Н.С. Лескова. Художественный мир произве</w:t>
            </w:r>
            <w:r>
              <w:rPr>
                <w:bCs/>
                <w:iCs/>
              </w:rPr>
              <w:t>дений писателя. Изображение этапов духовного пути личности в произведениях Н.С. Лескова. Особенности лесковской повествовательной манеры сказа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 С. Лесков. Рассказы и повести: «Очарованный странник», «Однодум».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9A4A15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1.11.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А. П. Чехов. Рассказы (не менее трёх по выбору). Комедия «Вишнёвый </w:t>
            </w:r>
          </w:p>
          <w:p w:rsidR="00231D8F" w:rsidRDefault="009A4A15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сад»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Основные этапы жизни и творчества А.П. Чехова. Новаторство прозы писателя. Многообразие философскопсихологической проблематики в рассказах А.П. Чехова. Ко</w:t>
            </w:r>
            <w:r>
              <w:rPr>
                <w:bCs/>
                <w:iCs/>
              </w:rPr>
              <w:t>медия «Вишнёвый сад». История создания, жанровые особенности пьесы. Смысл названия. Проблематика произведения. Особенности конфликта и системы образов. Разрушение «дворянского гнезда». Раневская и Гаев как герои уходящего в прошлое усадебного быта. Настоящ</w:t>
            </w:r>
            <w:r>
              <w:rPr>
                <w:bCs/>
                <w:iCs/>
              </w:rPr>
              <w:t>ее и будущее в комедии «Вишневый сад»: образы Лопахина, Пети и Ани. Художественное мастерство, новаторство Чехова драматурга. Значение творческого наследия Чехова для отечественной и мировой литературы и театра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П. Чехов. Рассказы «Студент», «Ионыч», «Дама с собачкой», «Человек в футляре»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Стереотипы, связанные с той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</w:t>
            </w:r>
            <w:r>
              <w:rPr>
                <w:bCs/>
                <w:iCs/>
              </w:rPr>
              <w:t>ам профессионалов отрасли)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231D8F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1D8F" w:rsidRDefault="00231D8F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rPr>
                <w:bCs/>
                <w:iCs/>
              </w:rPr>
              <w:t>Поиск информации по теме «правда и заблуждения, связанные с восприятием получаемой профессии»; участие в дискуссии «Как люди моей профессии меняют мир к лучшему?»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2. ЛИТЕРАТУРА НАРОДОВ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</w:rPr>
            </w:pPr>
          </w:p>
        </w:tc>
      </w:tr>
      <w:tr w:rsidR="00231D8F">
        <w:trPr>
          <w:trHeight w:val="40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2.1. Стихотворения  Г. Тукая, К. Хетагурова. 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52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rFonts w:eastAsia="Calibri"/>
              </w:rPr>
            </w:pPr>
            <w:r>
              <w:t>Стихотворения Г. Тукая, К. Хетагурова.  Страницы жизни поэта и особенности его лирики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52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528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</w:rPr>
            </w:pPr>
            <w:bookmarkStart w:id="8" w:name="_Hlk172638613"/>
            <w:r>
              <w:rPr>
                <w:rFonts w:eastAsia="Calibri"/>
                <w:b/>
                <w:bCs/>
              </w:rPr>
              <w:t>РАЗДЕЛ 3. ЗАРУБЕЖНАЯ 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3.1. Зарубежная поэзия второй половины XIX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Зарубежная поэзия второй половины XIX века - стихотворения А.Рембо, Ш.Бодлера. Страницы жизни поэта, особенности его лирики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i/>
              </w:rPr>
            </w:pPr>
            <w:r>
              <w:rPr>
                <w:bCs/>
                <w:i/>
                <w:iCs/>
              </w:rPr>
              <w:t>1</w:t>
            </w:r>
          </w:p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3.2. Зарубежная драматургия второй половины XIX века 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</w:t>
            </w:r>
            <w:r>
              <w:rPr>
                <w:i/>
              </w:rPr>
              <w:lastRenderedPageBreak/>
              <w:t>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Зарубежная драматургия второй половины XIX века Пьесы Г.Гауптмана</w:t>
            </w:r>
            <w:r>
              <w:rPr>
                <w:bCs/>
                <w:iCs/>
              </w:rPr>
              <w:t xml:space="preserve"> «Перед восходом солнца»; Г.Ибсена «Кукольный дом». Жизнь и творчество драматурга. История создания, сюжет и конфликт в произведении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12156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4</w:t>
            </w:r>
            <w:r>
              <w:rPr>
                <w:b/>
                <w:iCs/>
              </w:rPr>
              <w:t>. ЛИТЕРАТУРА КОНЦА XIX — НАЧАЛА ХХ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4.1 А. И. Куприн.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Основные этапы жизни и творчества А.И. Куприна. Проблематика рассказов писателя. Художественное мастерство писателя А. И. Куприн. Рассказы и - «Гранатовый браслет», «Олеся».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4.2.</w:t>
            </w:r>
            <w:r>
              <w:t xml:space="preserve"> </w:t>
            </w:r>
            <w:r>
              <w:rPr>
                <w:i/>
              </w:rPr>
              <w:t>Л. Н. Андреев.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Основные этапы жизни и творчества Л.Н. Андреева. На перепутьях реализма и модернизма. Проблематика произведения. Трагическое мироощущение автора.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t xml:space="preserve">Л. Н. Андреев. Рассказы и повести. </w:t>
            </w:r>
            <w:r>
              <w:t>«Иуда Искариот», «Большой шлем».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4.3. М. Горький. Рассказы. Пьеса «На дне»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Горький. Рассказы - «Старуха Изергиль», «Макар Чудра.</w:t>
            </w:r>
          </w:p>
          <w:p w:rsidR="00231D8F" w:rsidRDefault="009A4A15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 Горького. Романтический пафос и суровая правда рассказов писателя.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Пьеса «На дне». Социально-философская драма «На дне». История создания, смысл названия произведения. Тематика, проблематика, система образов драмы. «Три правды» в пьесе «На дне» и их трагическое столкновение. Новаторство Горького- драматурга. Сценическая с</w:t>
            </w:r>
            <w:r>
              <w:rPr>
                <w:bCs/>
                <w:iCs/>
              </w:rPr>
              <w:t>удьба пьесы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4.4.  Стихотворения поэтов Серебряного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Стихотворения поэтов Серебряного - стихотворения К. Д. Бальмонта, М. А. Волошина. Серебряный век русской литературы. Эстетические программы модернистских объединений. Художественный мир поэта. Основные темы и мотивы лирики поэта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</w:t>
            </w:r>
            <w:r>
              <w:rPr>
                <w:i/>
              </w:rPr>
              <w:t>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5. ЛИТЕРАТУРА ХХ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5.1. И. А. Бунин. </w:t>
            </w:r>
            <w:r>
              <w:rPr>
                <w:i/>
              </w:rPr>
              <w:lastRenderedPageBreak/>
              <w:t>Рассказы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И.А. Бунина.</w:t>
            </w:r>
          </w:p>
          <w:p w:rsidR="00231D8F" w:rsidRDefault="009A4A15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Темы и мотивы рассказов писателя. Тема любви в произведениях И.А. Бунина. Образ Родины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pStyle w:val="aff5"/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Бунин. «Антоновские яблоки», «Чистый понедельник».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5.2.</w:t>
            </w:r>
            <w:r>
              <w:t xml:space="preserve"> </w:t>
            </w:r>
            <w:r>
              <w:rPr>
                <w:i/>
              </w:rPr>
              <w:t>А. А. Блок. Стихотворения. Поэма «Двенадцать»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 А. Блок. Стихотворения «Незнакомка», «Россия», «Ночь, улица, фонарь, аптека…», «Река раскинулась. Основные этапы жизни и творчества А.А. Блока.</w:t>
            </w:r>
          </w:p>
          <w:p w:rsidR="00231D8F" w:rsidRDefault="009A4A15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Разнообразие мотивов лирики.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Образ Прекрасной Дамы в поэзии. Образ «страшного мира» в лирике А.А. Блока. Тема Родины. Поэма «Двенадцать». Поэт и революция. Поэма А.А. Блока «Двенадцать»: история создания, многоплановость, сложность художественного мира поэмы. Герои поэмы «Двенадцать»,</w:t>
            </w:r>
            <w:r>
              <w:rPr>
                <w:bCs/>
                <w:iCs/>
              </w:rPr>
              <w:t xml:space="preserve"> сюжет, композиция, многозначность финала. Художественное своеобразие языка поэмы.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5.3.  В. В. </w:t>
            </w:r>
            <w:r>
              <w:rPr>
                <w:i/>
              </w:rPr>
              <w:lastRenderedPageBreak/>
              <w:t>Маяковский. Стихотворе</w:t>
            </w:r>
            <w:r>
              <w:rPr>
                <w:i/>
              </w:rPr>
              <w:t>ния. Поэма «Облако в штанах»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Основные этапы жизни и творчества В.В. Маяковского. Новаторство поэтики Ма</w:t>
            </w:r>
            <w:r>
              <w:t>яковского. Лирический герой ранних произведений поэта. Поэт и революция. Сатира в стихотворениях Маяковского. Своеобразие любовной лирики Маяковского. Поэма «Облако в штанах». Художественный мир поэмы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pStyle w:val="aff5"/>
              <w:spacing w:line="276" w:lineRule="auto"/>
              <w:ind w:left="57"/>
              <w:jc w:val="both"/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В. В. Маяковский. Стихотворения «А вы могли бы?», «Нате!», «Послушайте!».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Роль поэзии в жизни человека любой профессии.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5.4. </w:t>
            </w:r>
            <w:r>
              <w:rPr>
                <w:i/>
              </w:rPr>
              <w:t>С. А. Есенин.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С.А. Есенина. Особенности лирики поэта и многообразие тематики стихотворений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С. А. Есенин. Стихотворения (не менее трёх по выбору). Например, «Гой ты, Русь, моя родная...», «Письмо матери», «Собаке Качалова», «Спит ковыль. Равнина дорогая…».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«Я последний поэт деревни…», «Русь Советская», «Низкий дом с голубыми ставнями...»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5.5.</w:t>
            </w:r>
            <w:r>
              <w:t xml:space="preserve"> </w:t>
            </w:r>
            <w:r>
              <w:rPr>
                <w:i/>
              </w:rPr>
              <w:t xml:space="preserve">О. Э. </w:t>
            </w:r>
            <w:r>
              <w:rPr>
                <w:i/>
              </w:rPr>
              <w:lastRenderedPageBreak/>
              <w:t>Мандельштам.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О.Э. Мандельштама. Основные мотивы лирики поэта, философичность его поэзии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О. Э. Мандельштам. Стихотворения  «Бессонница. Гомер. Тугие паруса…», «За гремучую доблесть грядущих веков…».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5.6. М. И. Цвета</w:t>
            </w:r>
            <w:r>
              <w:rPr>
                <w:i/>
              </w:rPr>
              <w:t>ева.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231D8F">
            <w:pPr>
              <w:pStyle w:val="aff5"/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И. Цветаева. Стихотворения.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5.7. А. А. Ахматова. Стихотворения.</w:t>
            </w:r>
          </w:p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Поэма «Реквием»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 А. Ахматова. Стихотворения. Основные этапы жизни и творчества А.А. Ахматовой. Многообразие таматики</w:t>
            </w:r>
            <w:r>
              <w:rPr>
                <w:bCs/>
                <w:iCs/>
              </w:rPr>
              <w:t xml:space="preserve"> лирики. Любовь как всепоглощающее чувство в лирике поэта. Гражданский пафос, тема Родины и судьбы в творчестве поэта.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Поэма «Реквием». История создания поэмы А.А. Ахматовой «Реквием». Трагедия народа и поэта. Смысл названия. Широта эпического обобщения в поэме «Реквием». Художественное своеобразие произведения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5.8. Н.А. Островский. Роман «Как закалялась сталь»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Н.А. Островского. История создания, идейнохудо</w:t>
            </w:r>
            <w:r>
              <w:rPr>
                <w:bCs/>
                <w:iCs/>
              </w:rPr>
              <w:t xml:space="preserve">жественное своеобразие романа «Как закалялась сталь». Образ Павки Корчагина как символ мужества, героизма и силы духа.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Н.А. Островский.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Роман «Как закалялась сталь».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5.9. А. Шолохов. Роман-эпопея «Тихий Дон»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Шолохов. Основные этапы жизни и творчества М.А. Шолохова. История создания шолоховского эпоса. Особенности жанра. Романэпопея «Тихий Дон». Система образов. Тема семьи. Нравственные ценности казачества. Трагедия целого народа и судь</w:t>
            </w:r>
            <w:r>
              <w:rPr>
                <w:bCs/>
                <w:iCs/>
              </w:rPr>
              <w:t>ба одного человека. Проблема гуманизма в эпопее. Женские судьбы в романе «Тихий Дон». Роль пейзажа в произведении. Традиции Л. Н. Толстого в прозе М. А. Шолохова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Романэпопея «Тихий Дон».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5.10. М. А. Булгаков. Романы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А. Булгаков. Роман «Мастер и Маргарита».</w:t>
            </w:r>
          </w:p>
          <w:p w:rsidR="00231D8F" w:rsidRDefault="009A4A15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История создания произведения. Своеобразие жанра и композиции произведения. Многомерность исторического пространства. Система образов. Эпическая широта изображенной панорамы и лиризм размышлений повествователя. Смысл финала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5.11. А. П. Платонов.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Картины жизни и творчества А. П. Платонова. Утопические идеи произведений писателя. Особый тип платоновского героя. Высокий пафос и острая сатира произведений Платонова. Самобытность языка и стиля писателяА</w:t>
            </w:r>
            <w:r>
              <w:rPr>
                <w:bCs/>
                <w:iCs/>
              </w:rPr>
              <w:t>. П. Платонов. Рассказы и повести. «Возвращение».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5.12. А. Т. </w:t>
            </w:r>
            <w:r>
              <w:lastRenderedPageBreak/>
              <w:t>Твардовский.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А.Т. Твардовского. Тематика и проблематика произведений автора. Основные мотивы лирики Твардовского. Поэт и время. Тема Великой Отечественной войны. Тема памяти. Доверительность и исповедальность лирическо</w:t>
            </w:r>
            <w:r>
              <w:rPr>
                <w:bCs/>
                <w:iCs/>
              </w:rPr>
              <w:t>й интонации Твардовского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А. Т. Твардовский. Стихотворения.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5.13. Проза о Ве</w:t>
            </w:r>
            <w:r>
              <w:t>ликой Отечественной войне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231D8F">
            <w:pPr>
              <w:pStyle w:val="aff5"/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Проза о Великой Отечественной войне. В. П. Астафьев «Пастух и пастушка», «Звездопад»; Ю. В. Бондарев «Горячий снег»; Б. Л. Васильев «А зори здесь тихие», «Завтра была война».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5.14. А.А. Фадеев. Роман «Молодая гвардия»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А.А. Фадеева. История создания романа «Молодая гвардия». Жизненная правда и художественный вымысел. Система образов в романе «Молодая гвардия». Героизм и мужество молодогвардейцев.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А.А. Фадеев. Роман «Молодая гвардия».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5.15. В.О. Богомолов. Роман «В августе сорок четвертого»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В.О. Богомолов. Роман «В августе сорок четвертого». Мужество и героизм защитников Родины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5.16. Поэзия о Великой Отечественной войне.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Поэзия о Великой Отечественной войне. Стихотворения Ю. В. Друниной, М. В. Исаковского, Ю. Д. Левитанского, С. С. Орлова. Страницы жизни и творчества поэтов.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Проблема исторической памяти в лирических произведениях о Великой Отечествен</w:t>
            </w:r>
            <w:r>
              <w:rPr>
                <w:bCs/>
                <w:iCs/>
              </w:rPr>
              <w:t>ной войне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lastRenderedPageBreak/>
              <w:t>Тема 5.17. Драматургия о Великой Отечественной войне. Пьесы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Драматургия о Великой Отечественной войне. Пьеса  В. С. Розов «Вечно живые». Художественное своеобразие и сценическое воплощение драматических произведений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5.18. Б. Л. Пастернак.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Основные этапы и жизни и творчества Б.Л. Пастернака. Тематика и проблематика лирики поэта. Тема поэта и поэзии. Любовная лирика Б.Л. Пастернака. Тема человека и природы. Философская глубина лирики Пастернака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Б. Л. Пастернак. Стихотворения.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5.19. И. А. Бродский.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И.А. Бродского. Основные темы лирических произведений поэта. Тема памяти. Философские мотивы в лирике Бродского. Своеобразие поэтического мышления и языка поэта Бродского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</w:t>
            </w:r>
            <w:r>
              <w:rPr>
                <w:i/>
              </w:rPr>
              <w:t>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И. А. Бродский. Стихотворения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5.20. А. И. Солженицын. Произведения «Один день Ивана Денисовича», «Архи</w:t>
            </w:r>
            <w:r>
              <w:t>пелаг ГУЛАГ»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А.И. Солженицына. Автобиографизм</w:t>
            </w:r>
            <w:r>
              <w:rPr>
                <w:bCs/>
                <w:iCs/>
              </w:rPr>
              <w:t xml:space="preserve"> прозы писателя. Своеобразие раскрытия «лагерной» темы. Рассказ Солженицына «Один день Ивана Денисовича», творческая судьба произведения. Человек и история страны в контексте трагической эпохи в книге писателя «Архипелаг ГУЛАГ»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 И. Солженицын. Произведен</w:t>
            </w:r>
            <w:r>
              <w:rPr>
                <w:bCs/>
                <w:iCs/>
              </w:rPr>
              <w:t>ия «Один день Ивана Денисовича»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«Архипелаг ГУЛАГ».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5.21. В. М. Шукшин. Рассказы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В. М. Шукшин. Рассказы.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Своеобразие прозы писателя. Нравственные искания героев рассказов В.М. Шукшина. Своеобразие «чудаковатых» персонажей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5.22. В. Г. Распутин.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В. Г. Распутин. Рассказы и повести.</w:t>
            </w:r>
          </w:p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Страницы жизни и творчества В. Г. Распутина. Изображение патриархальной русской деревни. Тема памяти и преемственности поколений. Взаимосвязь нравственных и экологических проблем в произведениях В. Г. Распутина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</w:t>
            </w:r>
            <w:r>
              <w:rPr>
                <w:i/>
              </w:rPr>
              <w:t>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5.23. Н. М. Рубцов.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 М. Рубцов. Стихотворения. Страницы жизни и творчества Н.М. Рубцова. Тема Родины в лирике поэта. Задушевность и музыкальность поэтического слова Рубцова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6. ПРОЗА ВТОРОЙ ПОЛОВИНЫ XX – НАЧАЛА XXI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6.1.</w:t>
            </w:r>
            <w:r>
              <w:t xml:space="preserve"> </w:t>
            </w:r>
            <w:r>
              <w:rPr>
                <w:i/>
              </w:rPr>
              <w:t xml:space="preserve">Поэзия </w:t>
            </w:r>
            <w:r>
              <w:rPr>
                <w:i/>
              </w:rPr>
              <w:lastRenderedPageBreak/>
              <w:t xml:space="preserve">второй половины </w:t>
            </w:r>
          </w:p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XX – начала XXI века. </w:t>
            </w:r>
          </w:p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Поэзия второй половины XX – начала XXI века. Стихотворения (А. А. Вознесенского, В. С. Высоцкого, Е. А. Евтушенко) . Страницы жизни и творчества поэта. Темати</w:t>
            </w:r>
            <w:r>
              <w:rPr>
                <w:bCs/>
                <w:iCs/>
              </w:rPr>
              <w:t>ка и проблематика лирики поэта. Художественные приемы и особенности поэтического языка авторов.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РАЗДЕЛ 7. </w:t>
            </w:r>
            <w:r>
              <w:rPr>
                <w:b/>
                <w:i/>
              </w:rPr>
              <w:t>ДРАМАТУРГИЯ ВТОРОЙ ПОЛОВИНЫ XX – НАЧАЛА XXI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7.1 </w:t>
            </w:r>
            <w:r>
              <w:t xml:space="preserve">Драматургия </w:t>
            </w:r>
            <w:r>
              <w:rPr>
                <w:i/>
              </w:rPr>
              <w:t>второй половины ХХ – начала XXI века. Пьесы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>Драматургия второй половины ХХ – начала XXI века. Пьесы А. Н. Арбузов «Иркутская история»; А. В. Вампилов «Старший сын»; К. В. Драгунская «Рыжая пьеса». Особенности драматургии второй половины ХХ – начала ХХI веков. Основные темы и проблемы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</w:t>
            </w:r>
            <w:r>
              <w:rPr>
                <w:i/>
              </w:rPr>
              <w:t>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8. ЛИТЕРАТУРА НАРОДОВ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8.1 Рассказы, повести,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Рассказ Ю. Рытхэу «Хранитель огня»; повесть Ю. Шесталова «Синий ветер каслания».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Стихотворения Р. Гамзатова, М.Джалиля</w:t>
            </w:r>
            <w:r>
              <w:rPr>
                <w:bCs/>
                <w:iCs/>
              </w:rPr>
              <w:t>. Страницы жизни и творчества писателя. Художественное произведение в историко-культурном контексте. Страницы жизни и творчества поэта. Лирический герой в современном мире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</w:p>
          <w:p w:rsidR="00231D8F" w:rsidRDefault="00231D8F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</w:p>
          <w:p w:rsidR="00231D8F" w:rsidRDefault="00231D8F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</w:t>
            </w:r>
            <w:r>
              <w:rPr>
                <w:i/>
              </w:rPr>
              <w:t>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9. ЗАРУБЕЖНАЯ 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9.1. Зарубежная проза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Зарубежная проза XX века - произведения Р. Брэдбери «451 градус</w:t>
            </w:r>
            <w:r>
              <w:t xml:space="preserve"> </w:t>
            </w:r>
            <w:r>
              <w:rPr>
                <w:bCs/>
                <w:iCs/>
              </w:rPr>
              <w:t>по Фаренгей</w:t>
            </w:r>
            <w:r>
              <w:rPr>
                <w:bCs/>
                <w:iCs/>
              </w:rPr>
              <w:t xml:space="preserve">ту»; А. Камю «Посторонний»; Ф. Кафки «Превращение»; Дж. Оруэлла «1984»;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Э. М. Ремарка «На западном фронте без перемен», «Три товарища». Разнообразие тем и проблем в зарубежной прозе ХХ века. Страницы жизни и творчества писателя. Творческая история произве</w:t>
            </w:r>
            <w:r>
              <w:rPr>
                <w:bCs/>
                <w:iCs/>
              </w:rPr>
              <w:t>дения. Проблематика и сюжет произведения. Специфика жанра и композиции. Система образов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lastRenderedPageBreak/>
              <w:t xml:space="preserve">Тема 9.2. </w:t>
            </w:r>
            <w:r>
              <w:rPr>
                <w:i/>
              </w:rPr>
              <w:t>Зарубежная поэзия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spacing w:line="276" w:lineRule="auto"/>
              <w:ind w:left="57"/>
              <w:jc w:val="both"/>
            </w:pPr>
            <w:r>
              <w:t>Общий обзор европейской поэзии XX века. Основные направления. Проблемы самопознания, нравственного выбора</w:t>
            </w:r>
            <w:r>
              <w:t xml:space="preserve"> Зарубежная поэзия XX века - стихотворения Г. Аполлинера, Т. С. Элиота.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9.3. Зарубежная драматургия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231D8F">
            <w:pP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драматургия XX века - пьесы Б. Брехта «Мамаша Кураж и её дети»; М. Метерлинка «Синяя птица»;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О. Уайльда «Идеальный муж»; Т. Уильямса «Трамвай „Желание“»; Б. Шоу «Пигмалион» и др.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Общий обзор зарубежной драматургии ХХ века. Своеобразие конфликта в пьесе. Парадоксы жизни и человеческих судеб в мире условностей и мнимых ценностей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</w:t>
            </w:r>
            <w:r>
              <w:rPr>
                <w:i/>
              </w:rPr>
              <w:t xml:space="preserve"> ОК5, 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231D8F" w:rsidRDefault="00231D8F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</w:t>
            </w:r>
            <w:r>
              <w:rPr>
                <w:i/>
              </w:rPr>
              <w:lastRenderedPageBreak/>
              <w:t>ОК09</w:t>
            </w:r>
          </w:p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Проблемы человека и общества, связанные с научно-техническим прогрессом (рассуждение с опорой на текст).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Ответственность ученого за свои научные открытия. Наука – двигатель прогресса. Возможно ли остановить прогресс?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Профессии в мире НТП: у всех ли профессий есть будущее. </w:t>
            </w:r>
          </w:p>
          <w:p w:rsidR="00231D8F" w:rsidRDefault="009A4A15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>Профессии, «рожденные» НТП в последние десятилетия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4</w:t>
            </w:r>
          </w:p>
        </w:tc>
        <w:bookmarkEnd w:id="8"/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lastRenderedPageBreak/>
              <w:t>Консультации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Промежуточная аттестация в форме комплексного экзамена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31D8F" w:rsidRDefault="009A4A15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  <w:tr w:rsidR="00231D8F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1D8F" w:rsidRDefault="009A4A15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9A4A1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1D8F" w:rsidRDefault="00231D8F">
            <w:pPr>
              <w:spacing w:line="276" w:lineRule="auto"/>
              <w:rPr>
                <w:i/>
              </w:rPr>
            </w:pPr>
          </w:p>
        </w:tc>
      </w:tr>
    </w:tbl>
    <w:p w:rsidR="00231D8F" w:rsidRDefault="00231D8F">
      <w:pPr>
        <w:jc w:val="both"/>
        <w:sectPr w:rsidR="00231D8F">
          <w:footerReference w:type="even" r:id="rId21"/>
          <w:footerReference w:type="default" r:id="rId22"/>
          <w:pgSz w:w="16838" w:h="11906" w:orient="landscape"/>
          <w:pgMar w:top="567" w:right="678" w:bottom="567" w:left="851" w:header="567" w:footer="567" w:gutter="0"/>
          <w:pgNumType w:start="1"/>
          <w:cols w:space="720"/>
          <w:titlePg/>
          <w:docGrid w:linePitch="360"/>
        </w:sectPr>
      </w:pPr>
    </w:p>
    <w:p w:rsidR="00231D8F" w:rsidRDefault="00231D8F">
      <w:pPr>
        <w:jc w:val="both"/>
      </w:pPr>
    </w:p>
    <w:p w:rsidR="00231D8F" w:rsidRDefault="009A4A15">
      <w:pPr>
        <w:pStyle w:val="1f0"/>
        <w:rPr>
          <w:rFonts w:ascii="Times New Roman" w:hAnsi="Times New Roman"/>
        </w:rPr>
      </w:pPr>
      <w:bookmarkStart w:id="9" w:name="_Toc152334671"/>
      <w:bookmarkStart w:id="10" w:name="_Toc156294574"/>
      <w:bookmarkStart w:id="11" w:name="_Toc156825296"/>
      <w:r>
        <w:rPr>
          <w:rFonts w:ascii="Times New Roman" w:hAnsi="Times New Roman"/>
        </w:rPr>
        <w:t xml:space="preserve">3. Условия реализации </w:t>
      </w:r>
      <w:bookmarkEnd w:id="9"/>
      <w:r>
        <w:rPr>
          <w:rFonts w:ascii="Times New Roman" w:hAnsi="Times New Roman"/>
        </w:rPr>
        <w:t>ДИСЦИПЛИНЫ</w:t>
      </w:r>
      <w:bookmarkEnd w:id="10"/>
      <w:bookmarkEnd w:id="11"/>
    </w:p>
    <w:p w:rsidR="00231D8F" w:rsidRDefault="009A4A15">
      <w:pPr>
        <w:pStyle w:val="110"/>
        <w:rPr>
          <w:rFonts w:ascii="Times New Roman" w:hAnsi="Times New Roman"/>
        </w:rPr>
      </w:pPr>
      <w:bookmarkStart w:id="12" w:name="_Toc152334672"/>
      <w:bookmarkStart w:id="13" w:name="_Toc156294575"/>
      <w:bookmarkStart w:id="14" w:name="_Toc156825297"/>
      <w:r>
        <w:rPr>
          <w:rFonts w:ascii="Times New Roman" w:hAnsi="Times New Roman"/>
        </w:rPr>
        <w:t>3.1. Материально-техническое обеспечение</w:t>
      </w:r>
      <w:bookmarkEnd w:id="12"/>
      <w:bookmarkEnd w:id="13"/>
      <w:bookmarkEnd w:id="14"/>
    </w:p>
    <w:p w:rsidR="00231D8F" w:rsidRDefault="009A4A15">
      <w:pPr>
        <w:ind w:firstLine="709"/>
        <w:jc w:val="both"/>
        <w:rPr>
          <w:bCs/>
        </w:rPr>
      </w:pPr>
      <w:r>
        <w:rPr>
          <w:bCs/>
        </w:rPr>
        <w:t>Кабинет(ы)русского языка и литературы (наименования ка</w:t>
      </w:r>
      <w:r>
        <w:rPr>
          <w:bCs/>
        </w:rPr>
        <w:t xml:space="preserve">бинетов из указанных в п. 6.1 ОП), оснащенный(е)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231D8F" w:rsidRDefault="00231D8F">
      <w:pPr>
        <w:ind w:firstLine="709"/>
        <w:jc w:val="both"/>
        <w:rPr>
          <w:bCs/>
        </w:rPr>
      </w:pPr>
    </w:p>
    <w:p w:rsidR="00231D8F" w:rsidRDefault="009A4A15">
      <w:pPr>
        <w:ind w:firstLine="709"/>
        <w:jc w:val="both"/>
        <w:rPr>
          <w:bCs/>
        </w:rPr>
      </w:pPr>
      <w:r>
        <w:rPr>
          <w:bCs/>
        </w:rPr>
        <w:t>Оснащение кабинетов</w:t>
      </w:r>
    </w:p>
    <w:p w:rsidR="00231D8F" w:rsidRDefault="009A4A15">
      <w:pPr>
        <w:ind w:firstLine="709"/>
        <w:jc w:val="both"/>
      </w:pPr>
      <w:r>
        <w:t>Кабинет «Русского языка и литературы»</w:t>
      </w:r>
      <w:r>
        <w:rPr>
          <w:rStyle w:val="af"/>
        </w:rPr>
        <w:footnoteReference w:id="1"/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231D8F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231D8F" w:rsidRDefault="009A4A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231D8F" w:rsidRDefault="009A4A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  <w:r>
              <w:rPr>
                <w:rStyle w:val="af"/>
              </w:rPr>
              <w:footnoteReference w:id="2"/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1D8F" w:rsidRDefault="009A4A15"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:rsidR="00231D8F" w:rsidRDefault="009A4A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31D8F" w:rsidRDefault="009A4A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  <w:r>
              <w:rPr>
                <w:rStyle w:val="af"/>
              </w:rPr>
              <w:footnoteReference w:id="3"/>
            </w:r>
          </w:p>
        </w:tc>
        <w:tc>
          <w:tcPr>
            <w:tcW w:w="1701" w:type="dxa"/>
            <w:vAlign w:val="center"/>
          </w:tcPr>
          <w:p w:rsidR="00231D8F" w:rsidRDefault="009A4A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</w:t>
            </w:r>
            <w:r>
              <w:rPr>
                <w:b/>
                <w:bCs/>
              </w:rPr>
              <w:t>сионального модуля, дисциплины</w:t>
            </w:r>
          </w:p>
        </w:tc>
      </w:tr>
      <w:tr w:rsidR="00231D8F">
        <w:tc>
          <w:tcPr>
            <w:tcW w:w="518" w:type="dxa"/>
            <w:vMerge w:val="restart"/>
            <w:shd w:val="clear" w:color="auto" w:fill="auto"/>
          </w:tcPr>
          <w:p w:rsidR="00231D8F" w:rsidRDefault="009A4A15">
            <w: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231D8F" w:rsidRDefault="009A4A15">
            <w:r>
              <w:t>Кабинет русского языка и литературы</w:t>
            </w:r>
          </w:p>
        </w:tc>
        <w:tc>
          <w:tcPr>
            <w:tcW w:w="1843" w:type="dxa"/>
            <w:shd w:val="clear" w:color="auto" w:fill="auto"/>
          </w:tcPr>
          <w:p w:rsidR="00231D8F" w:rsidRDefault="009A4A15"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:rsidR="00231D8F" w:rsidRDefault="009A4A15">
            <w:r>
              <w:t>Комплект ученической мебели</w:t>
            </w:r>
          </w:p>
          <w:p w:rsidR="00231D8F" w:rsidRDefault="00231D8F"/>
          <w:p w:rsidR="00231D8F" w:rsidRDefault="00231D8F"/>
          <w:p w:rsidR="00231D8F" w:rsidRDefault="00231D8F"/>
          <w:p w:rsidR="00231D8F" w:rsidRDefault="009A4A15">
            <w:r>
              <w:t>Рабочее место преподавателя</w:t>
            </w:r>
          </w:p>
        </w:tc>
        <w:tc>
          <w:tcPr>
            <w:tcW w:w="2126" w:type="dxa"/>
            <w:shd w:val="clear" w:color="auto" w:fill="auto"/>
          </w:tcPr>
          <w:p w:rsidR="00231D8F" w:rsidRDefault="009A4A15">
            <w:r>
              <w:t>соответствует ГОСТам,</w:t>
            </w:r>
          </w:p>
          <w:p w:rsidR="00231D8F" w:rsidRDefault="009A4A15">
            <w:r>
              <w:t>СанПиН, из расчета не</w:t>
            </w:r>
          </w:p>
          <w:p w:rsidR="00231D8F" w:rsidRDefault="009A4A15">
            <w:r>
              <w:t>менее 25 чел.</w:t>
            </w:r>
          </w:p>
          <w:p w:rsidR="00231D8F" w:rsidRDefault="00231D8F"/>
          <w:p w:rsidR="00231D8F" w:rsidRDefault="009A4A15">
            <w:r>
              <w:t>соответствует ГОСТам,</w:t>
            </w:r>
          </w:p>
          <w:p w:rsidR="00231D8F" w:rsidRDefault="009A4A15">
            <w:r>
              <w:t>СанПиН</w:t>
            </w:r>
          </w:p>
        </w:tc>
        <w:tc>
          <w:tcPr>
            <w:tcW w:w="1701" w:type="dxa"/>
            <w:vMerge w:val="restart"/>
          </w:tcPr>
          <w:p w:rsidR="00231D8F" w:rsidRDefault="009A4A15">
            <w:r>
              <w:t>ОУД.02</w:t>
            </w:r>
          </w:p>
        </w:tc>
      </w:tr>
      <w:tr w:rsidR="00231D8F">
        <w:tc>
          <w:tcPr>
            <w:tcW w:w="518" w:type="dxa"/>
            <w:vMerge/>
            <w:shd w:val="clear" w:color="auto" w:fill="auto"/>
          </w:tcPr>
          <w:p w:rsidR="00231D8F" w:rsidRDefault="00231D8F"/>
        </w:tc>
        <w:tc>
          <w:tcPr>
            <w:tcW w:w="2709" w:type="dxa"/>
            <w:vMerge/>
            <w:shd w:val="clear" w:color="auto" w:fill="auto"/>
          </w:tcPr>
          <w:p w:rsidR="00231D8F" w:rsidRDefault="00231D8F"/>
        </w:tc>
        <w:tc>
          <w:tcPr>
            <w:tcW w:w="1843" w:type="dxa"/>
            <w:shd w:val="clear" w:color="auto" w:fill="auto"/>
          </w:tcPr>
          <w:p w:rsidR="00231D8F" w:rsidRDefault="009A4A15"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:rsidR="00231D8F" w:rsidRDefault="009A4A15">
            <w:r>
              <w:t>Доска</w:t>
            </w:r>
          </w:p>
        </w:tc>
        <w:tc>
          <w:tcPr>
            <w:tcW w:w="2126" w:type="dxa"/>
            <w:shd w:val="clear" w:color="auto" w:fill="auto"/>
          </w:tcPr>
          <w:p w:rsidR="00231D8F" w:rsidRDefault="009A4A15">
            <w:r>
              <w:t>соответствует ГОСТам,</w:t>
            </w:r>
          </w:p>
          <w:p w:rsidR="00231D8F" w:rsidRDefault="009A4A15">
            <w:r>
              <w:t>СанПиН</w:t>
            </w:r>
          </w:p>
        </w:tc>
        <w:tc>
          <w:tcPr>
            <w:tcW w:w="1701" w:type="dxa"/>
            <w:vMerge/>
          </w:tcPr>
          <w:p w:rsidR="00231D8F" w:rsidRDefault="00231D8F"/>
        </w:tc>
      </w:tr>
      <w:tr w:rsidR="00231D8F">
        <w:tc>
          <w:tcPr>
            <w:tcW w:w="518" w:type="dxa"/>
            <w:vMerge/>
            <w:shd w:val="clear" w:color="auto" w:fill="auto"/>
          </w:tcPr>
          <w:p w:rsidR="00231D8F" w:rsidRDefault="00231D8F"/>
        </w:tc>
        <w:tc>
          <w:tcPr>
            <w:tcW w:w="2709" w:type="dxa"/>
            <w:vMerge/>
            <w:shd w:val="clear" w:color="auto" w:fill="auto"/>
          </w:tcPr>
          <w:p w:rsidR="00231D8F" w:rsidRDefault="00231D8F"/>
        </w:tc>
        <w:tc>
          <w:tcPr>
            <w:tcW w:w="1843" w:type="dxa"/>
            <w:shd w:val="clear" w:color="auto" w:fill="auto"/>
          </w:tcPr>
          <w:p w:rsidR="00231D8F" w:rsidRDefault="009A4A15"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:rsidR="00231D8F" w:rsidRDefault="009A4A15">
            <w:r>
              <w:t>- АРМ (компьютер, мультимедийное устройство,</w:t>
            </w:r>
          </w:p>
          <w:p w:rsidR="00231D8F" w:rsidRDefault="009A4A15">
            <w:r>
              <w:t>принтер, колонки)</w:t>
            </w:r>
          </w:p>
          <w:p w:rsidR="00231D8F" w:rsidRDefault="009A4A15">
            <w:r>
              <w:t>-проектор с экраном.</w:t>
            </w:r>
          </w:p>
        </w:tc>
        <w:tc>
          <w:tcPr>
            <w:tcW w:w="2126" w:type="dxa"/>
            <w:shd w:val="clear" w:color="auto" w:fill="auto"/>
          </w:tcPr>
          <w:p w:rsidR="00231D8F" w:rsidRDefault="009A4A15">
            <w:r>
              <w:t>Оснащено</w:t>
            </w:r>
          </w:p>
          <w:p w:rsidR="00231D8F" w:rsidRDefault="009A4A15">
            <w:r>
              <w:t>лицензионным</w:t>
            </w:r>
          </w:p>
          <w:p w:rsidR="00231D8F" w:rsidRDefault="009A4A15">
            <w:r>
              <w:t>программным</w:t>
            </w:r>
          </w:p>
          <w:p w:rsidR="00231D8F" w:rsidRDefault="009A4A15">
            <w:r>
              <w:t>обеспечение.</w:t>
            </w:r>
          </w:p>
        </w:tc>
        <w:tc>
          <w:tcPr>
            <w:tcW w:w="1701" w:type="dxa"/>
            <w:vMerge/>
          </w:tcPr>
          <w:p w:rsidR="00231D8F" w:rsidRDefault="00231D8F"/>
        </w:tc>
      </w:tr>
      <w:tr w:rsidR="00231D8F">
        <w:tc>
          <w:tcPr>
            <w:tcW w:w="518" w:type="dxa"/>
            <w:vMerge/>
            <w:shd w:val="clear" w:color="auto" w:fill="auto"/>
          </w:tcPr>
          <w:p w:rsidR="00231D8F" w:rsidRDefault="00231D8F"/>
        </w:tc>
        <w:tc>
          <w:tcPr>
            <w:tcW w:w="2709" w:type="dxa"/>
            <w:vMerge/>
            <w:shd w:val="clear" w:color="auto" w:fill="auto"/>
          </w:tcPr>
          <w:p w:rsidR="00231D8F" w:rsidRDefault="00231D8F"/>
        </w:tc>
        <w:tc>
          <w:tcPr>
            <w:tcW w:w="1843" w:type="dxa"/>
            <w:shd w:val="clear" w:color="auto" w:fill="auto"/>
          </w:tcPr>
          <w:p w:rsidR="00231D8F" w:rsidRDefault="009A4A15">
            <w:pPr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:rsidR="00231D8F" w:rsidRDefault="009A4A15">
            <w:r>
              <w:t>-комплект учебно-наглядных пособий;</w:t>
            </w:r>
          </w:p>
          <w:p w:rsidR="00231D8F" w:rsidRDefault="009A4A15">
            <w:r>
              <w:t>-комплект электронных видеоматериалов;</w:t>
            </w:r>
          </w:p>
          <w:p w:rsidR="00231D8F" w:rsidRDefault="009A4A15">
            <w:r>
              <w:t>-задания для контрольных работ;</w:t>
            </w:r>
          </w:p>
          <w:p w:rsidR="00231D8F" w:rsidRDefault="009A4A15">
            <w:r>
              <w:t>-профессионально ориентированные задания;</w:t>
            </w:r>
          </w:p>
          <w:p w:rsidR="00231D8F" w:rsidRDefault="009A4A15">
            <w:r>
              <w:t>-материалы экзамена.</w:t>
            </w:r>
          </w:p>
        </w:tc>
        <w:tc>
          <w:tcPr>
            <w:tcW w:w="2126" w:type="dxa"/>
            <w:shd w:val="clear" w:color="auto" w:fill="auto"/>
          </w:tcPr>
          <w:p w:rsidR="00231D8F" w:rsidRDefault="009A4A15">
            <w:r>
              <w:t>из расчета не менее 25</w:t>
            </w:r>
          </w:p>
          <w:p w:rsidR="00231D8F" w:rsidRDefault="009A4A15">
            <w:r>
              <w:t>чел.</w:t>
            </w:r>
          </w:p>
          <w:p w:rsidR="00231D8F" w:rsidRDefault="00231D8F"/>
          <w:p w:rsidR="00231D8F" w:rsidRDefault="00231D8F"/>
          <w:p w:rsidR="00231D8F" w:rsidRDefault="00231D8F"/>
          <w:p w:rsidR="00231D8F" w:rsidRDefault="00231D8F"/>
          <w:p w:rsidR="00231D8F" w:rsidRDefault="00231D8F"/>
          <w:p w:rsidR="00231D8F" w:rsidRDefault="00231D8F"/>
          <w:p w:rsidR="00231D8F" w:rsidRDefault="009A4A15">
            <w:r>
              <w:t>из расчёта на каждую группу курса</w:t>
            </w:r>
          </w:p>
        </w:tc>
        <w:tc>
          <w:tcPr>
            <w:tcW w:w="1701" w:type="dxa"/>
            <w:vMerge/>
          </w:tcPr>
          <w:p w:rsidR="00231D8F" w:rsidRDefault="00231D8F"/>
        </w:tc>
      </w:tr>
    </w:tbl>
    <w:p w:rsidR="00231D8F" w:rsidRDefault="00231D8F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231D8F" w:rsidRDefault="009A4A15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</w:rPr>
      </w:pPr>
      <w:bookmarkStart w:id="15" w:name="_Toc124254181"/>
      <w:bookmarkStart w:id="16" w:name="_Toc124254257"/>
      <w:bookmarkStart w:id="17" w:name="_Toc124254524"/>
      <w:r>
        <w:t>3</w:t>
      </w:r>
      <w:r>
        <w:t xml:space="preserve">.2. </w:t>
      </w:r>
      <w:bookmarkEnd w:id="15"/>
      <w:bookmarkEnd w:id="16"/>
      <w:bookmarkEnd w:id="17"/>
      <w:r>
        <w:t>Учебно-методическое обеспечение</w:t>
      </w:r>
    </w:p>
    <w:p w:rsidR="00231D8F" w:rsidRDefault="009A4A15">
      <w:pPr>
        <w:tabs>
          <w:tab w:val="left" w:pos="851"/>
        </w:tabs>
        <w:ind w:firstLine="567"/>
        <w:rPr>
          <w:b/>
        </w:rPr>
      </w:pPr>
      <w:r>
        <w:rPr>
          <w:b/>
        </w:rPr>
        <w:t>3.2.1. Основные печатные издания</w:t>
      </w:r>
    </w:p>
    <w:p w:rsidR="00231D8F" w:rsidRDefault="009A4A15">
      <w:pPr>
        <w:tabs>
          <w:tab w:val="left" w:pos="851"/>
        </w:tabs>
        <w:ind w:firstLine="567"/>
        <w:rPr>
          <w:b/>
        </w:rPr>
      </w:pPr>
      <w:r>
        <w:rPr>
          <w:b/>
        </w:rPr>
        <w:lastRenderedPageBreak/>
        <w:t xml:space="preserve">                                                 Для обучающихся</w:t>
      </w:r>
    </w:p>
    <w:p w:rsidR="00231D8F" w:rsidRDefault="009A4A15">
      <w:pPr>
        <w:tabs>
          <w:tab w:val="left" w:pos="851"/>
        </w:tabs>
        <w:ind w:firstLine="567"/>
        <w:rPr>
          <w:bCs/>
        </w:rPr>
      </w:pPr>
      <w:r>
        <w:rPr>
          <w:bCs/>
        </w:rPr>
        <w:t>1.Лебедев, Ю. В. Литература. 10 класс: учебник для общеобразовательных организаций: базовый уровень: в 2-х частях. - Москва: Просвещение, 2019</w:t>
      </w:r>
    </w:p>
    <w:p w:rsidR="00231D8F" w:rsidRDefault="009A4A15">
      <w:pPr>
        <w:tabs>
          <w:tab w:val="left" w:pos="851"/>
        </w:tabs>
        <w:ind w:firstLine="567"/>
        <w:rPr>
          <w:bCs/>
          <w:highlight w:val="yellow"/>
        </w:rPr>
      </w:pPr>
      <w:r>
        <w:rPr>
          <w:bCs/>
        </w:rPr>
        <w:t xml:space="preserve">2. </w:t>
      </w:r>
      <w:r>
        <w:rPr>
          <w:bCs/>
        </w:rPr>
        <w:t>Коровин В.И. Литература. 11 класс: учебник: углублённый уровень: в 2-х частях. - Москва: Просвещение, 2022</w:t>
      </w:r>
    </w:p>
    <w:p w:rsidR="00231D8F" w:rsidRDefault="00231D8F">
      <w:pPr>
        <w:tabs>
          <w:tab w:val="left" w:pos="851"/>
        </w:tabs>
        <w:ind w:left="851" w:hanging="491"/>
        <w:rPr>
          <w:sz w:val="28"/>
          <w:szCs w:val="28"/>
        </w:rPr>
      </w:pPr>
    </w:p>
    <w:p w:rsidR="00231D8F" w:rsidRDefault="009A4A15">
      <w:pPr>
        <w:tabs>
          <w:tab w:val="left" w:pos="851"/>
        </w:tabs>
        <w:ind w:left="851" w:hanging="491"/>
        <w:rPr>
          <w:b/>
        </w:rPr>
      </w:pPr>
      <w:r>
        <w:rPr>
          <w:b/>
        </w:rPr>
        <w:t xml:space="preserve">                                                      Для преподавателей</w:t>
      </w:r>
    </w:p>
    <w:p w:rsidR="00231D8F" w:rsidRDefault="009A4A15">
      <w:pPr>
        <w:tabs>
          <w:tab w:val="left" w:pos="851"/>
        </w:tabs>
        <w:rPr>
          <w:bCs/>
        </w:rPr>
      </w:pPr>
      <w:r>
        <w:rPr>
          <w:bCs/>
        </w:rPr>
        <w:t>Интернет-ресурсы</w:t>
      </w:r>
    </w:p>
    <w:p w:rsidR="00231D8F" w:rsidRDefault="009A4A15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1. Министерство образования и науки Российской Федерации (http://минобрнауки.рф/) </w:t>
      </w:r>
    </w:p>
    <w:p w:rsidR="00231D8F" w:rsidRDefault="009A4A15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2. Федеральный портал "Российское образование" (http://www.edu.ru/) </w:t>
      </w:r>
    </w:p>
    <w:p w:rsidR="00231D8F" w:rsidRDefault="009A4A15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3.  Информационная система "Единое окно доступа к образовательным</w:t>
      </w:r>
    </w:p>
    <w:p w:rsidR="00231D8F" w:rsidRDefault="009A4A15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ресурсам" (http://window.edu.ru/) </w:t>
      </w:r>
    </w:p>
    <w:p w:rsidR="00231D8F" w:rsidRDefault="009A4A15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4. </w:t>
      </w:r>
      <w:r>
        <w:rPr>
          <w:bCs/>
        </w:rPr>
        <w:t xml:space="preserve"> Единая коллекция цифровых образовательных ресурсов </w:t>
      </w:r>
    </w:p>
    <w:p w:rsidR="00231D8F" w:rsidRDefault="009A4A15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(http://schoolcollection.edu.ru/)    </w:t>
      </w:r>
    </w:p>
    <w:p w:rsidR="00231D8F" w:rsidRDefault="009A4A15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5.  Федеральный центр информационно-образовательных ресурсов</w:t>
      </w:r>
    </w:p>
    <w:p w:rsidR="00231D8F" w:rsidRDefault="009A4A15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(http://fcior.edu.ru/) </w:t>
      </w:r>
    </w:p>
    <w:p w:rsidR="00231D8F" w:rsidRDefault="009A4A15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6.  Проект Государственного института русского языка имени А.С. Пушкина</w:t>
      </w:r>
    </w:p>
    <w:p w:rsidR="00231D8F" w:rsidRDefault="009A4A15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"Образов</w:t>
      </w:r>
      <w:r>
        <w:rPr>
          <w:bCs/>
        </w:rPr>
        <w:t>ание на русском" (https://pushkininstitute.ru/); 7 Научная электронная</w:t>
      </w:r>
    </w:p>
    <w:p w:rsidR="00231D8F" w:rsidRDefault="009A4A15">
      <w:pPr>
        <w:tabs>
          <w:tab w:val="left" w:pos="851"/>
        </w:tabs>
        <w:ind w:left="851" w:hanging="491"/>
        <w:rPr>
          <w:bCs/>
          <w:highlight w:val="yellow"/>
        </w:rPr>
      </w:pPr>
      <w:r>
        <w:rPr>
          <w:bCs/>
        </w:rPr>
        <w:t>библиотека (НЭБ) (http://www.elibrary.ru)</w:t>
      </w:r>
    </w:p>
    <w:p w:rsidR="00231D8F" w:rsidRDefault="00231D8F">
      <w:pPr>
        <w:tabs>
          <w:tab w:val="left" w:pos="851"/>
        </w:tabs>
        <w:ind w:left="720"/>
        <w:jc w:val="both"/>
        <w:rPr>
          <w:rFonts w:eastAsia="Calibri"/>
          <w:bCs/>
          <w:highlight w:val="yellow"/>
        </w:rPr>
      </w:pPr>
    </w:p>
    <w:p w:rsidR="00231D8F" w:rsidRDefault="00231D8F">
      <w:pPr>
        <w:tabs>
          <w:tab w:val="left" w:pos="851"/>
        </w:tabs>
        <w:ind w:firstLine="567"/>
        <w:jc w:val="both"/>
        <w:rPr>
          <w:rFonts w:eastAsia="Calibri"/>
          <w:bCs/>
        </w:rPr>
      </w:pPr>
    </w:p>
    <w:p w:rsidR="00231D8F" w:rsidRDefault="009A4A15">
      <w:pPr>
        <w:tabs>
          <w:tab w:val="left" w:pos="851"/>
        </w:tabs>
        <w:ind w:left="360"/>
        <w:contextualSpacing/>
        <w:rPr>
          <w:b/>
        </w:rPr>
      </w:pPr>
      <w:r>
        <w:rPr>
          <w:b/>
        </w:rPr>
        <w:t xml:space="preserve">                                            3.2.2. Электронные издания</w:t>
      </w:r>
    </w:p>
    <w:p w:rsidR="00231D8F" w:rsidRDefault="009A4A15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Всероссийские интернет-олимпиады. - </w:t>
      </w:r>
      <w:r>
        <w:rPr>
          <w:rFonts w:eastAsia="Calibri"/>
          <w:bCs/>
          <w:lang w:val="en-US"/>
        </w:rPr>
        <w:t>URL</w:t>
      </w:r>
      <w:r>
        <w:rPr>
          <w:rFonts w:eastAsia="Calibri"/>
          <w:bCs/>
        </w:rPr>
        <w:t xml:space="preserve">: </w:t>
      </w:r>
      <w:hyperlink r:id="rId23" w:tooltip="https://online-olympiad.ru" w:history="1">
        <w:r>
          <w:rPr>
            <w:rFonts w:eastAsia="Calibri"/>
            <w:bCs/>
            <w:color w:val="0000FF"/>
            <w:u w:val="single"/>
          </w:rPr>
          <w:t>https://online-olympiad.ru</w:t>
        </w:r>
      </w:hyperlink>
      <w:r>
        <w:rPr>
          <w:rFonts w:eastAsia="Calibri"/>
          <w:bCs/>
        </w:rPr>
        <w:t xml:space="preserve"> / (дата обращения: 12.07.2022). - Текст: электронный.</w:t>
      </w:r>
    </w:p>
    <w:p w:rsidR="00231D8F" w:rsidRDefault="009A4A15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Единая коллекция цифровых образовательных ресурсов. - URL: http://school-collection.edu.ru / (дата обращения: 08.07.2022). - Текс</w:t>
      </w:r>
      <w:r>
        <w:rPr>
          <w:rFonts w:eastAsia="Calibri"/>
          <w:bCs/>
        </w:rPr>
        <w:t>т: электронный.</w:t>
      </w:r>
    </w:p>
    <w:p w:rsidR="00231D8F" w:rsidRDefault="009A4A15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Информационная система «Единое окно доступа к образовательным ресурсам». - URL:  http://window.edu.ru / (дата обращения: 02.07.2022). - Текст: электронный.</w:t>
      </w:r>
    </w:p>
    <w:p w:rsidR="00231D8F" w:rsidRDefault="009A4A15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портал «Российское образование». - URL: http://www.edu.ru / (дата обращения: 02.07.2022). - Текст: электронный.</w:t>
      </w:r>
    </w:p>
    <w:p w:rsidR="00231D8F" w:rsidRDefault="009A4A15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http://fcior.edu.ru / (дата обращения: 01.07.2022). - Текст: электр</w:t>
      </w:r>
      <w:r>
        <w:rPr>
          <w:rFonts w:eastAsia="Calibri"/>
          <w:bCs/>
        </w:rPr>
        <w:t>онный.</w:t>
      </w:r>
    </w:p>
    <w:p w:rsidR="00231D8F" w:rsidRDefault="009A4A15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http://fcior.edu.ru / (дата обращения: 01.07.2022). - Текст: электронный.</w:t>
      </w:r>
    </w:p>
    <w:p w:rsidR="00231D8F" w:rsidRDefault="00231D8F">
      <w:pPr>
        <w:tabs>
          <w:tab w:val="left" w:pos="1134"/>
        </w:tabs>
        <w:ind w:left="1134" w:hanging="425"/>
        <w:jc w:val="both"/>
        <w:rPr>
          <w:bCs/>
          <w:i/>
        </w:rPr>
      </w:pPr>
    </w:p>
    <w:p w:rsidR="00231D8F" w:rsidRDefault="009A4A15">
      <w:pPr>
        <w:tabs>
          <w:tab w:val="left" w:pos="851"/>
        </w:tabs>
        <w:contextualSpacing/>
        <w:rPr>
          <w:b/>
        </w:rPr>
      </w:pPr>
      <w:r>
        <w:rPr>
          <w:bCs/>
          <w:i/>
        </w:rPr>
        <w:t xml:space="preserve">                                           </w:t>
      </w:r>
      <w:r>
        <w:rPr>
          <w:b/>
        </w:rPr>
        <w:t xml:space="preserve">3.2.2. Дополнительные источники </w:t>
      </w:r>
    </w:p>
    <w:p w:rsidR="00231D8F" w:rsidRDefault="009A4A15">
      <w:pPr>
        <w:tabs>
          <w:tab w:val="left" w:pos="851"/>
        </w:tabs>
        <w:ind w:left="360"/>
        <w:contextualSpacing/>
      </w:pPr>
      <w:r>
        <w:rPr>
          <w:b/>
        </w:rPr>
        <w:t xml:space="preserve">1. </w:t>
      </w:r>
      <w:r>
        <w:t>Обернихина Г.А. Литература: Пр</w:t>
      </w:r>
      <w:r>
        <w:t>актикум: учеб. пособие.-М.: Академия,2018</w:t>
      </w:r>
    </w:p>
    <w:p w:rsidR="00231D8F" w:rsidRDefault="009A4A15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</w:rPr>
        <w:t>2.</w:t>
      </w:r>
      <w:r>
        <w:rPr>
          <w:bCs/>
          <w:i/>
        </w:rPr>
        <w:t xml:space="preserve"> </w:t>
      </w:r>
      <w:r>
        <w:rPr>
          <w:bCs/>
          <w:iCs/>
        </w:rPr>
        <w:t>Сухих И.Н. Литература 10 кл.: учебник в 2-х ч. Ч.1. Базовый. - М.: Академия.-2020</w:t>
      </w:r>
    </w:p>
    <w:p w:rsidR="00231D8F" w:rsidRDefault="009A4A15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3.</w:t>
      </w:r>
      <w:r>
        <w:rPr>
          <w:bCs/>
          <w:iCs/>
        </w:rPr>
        <w:t xml:space="preserve"> Сухих И.Н. Литература 10 кл.: учебник в 2-х ч. Ч.2. Базовый. - М.: Академия. -2020</w:t>
      </w:r>
    </w:p>
    <w:p w:rsidR="00231D8F" w:rsidRDefault="00231D8F">
      <w:pPr>
        <w:tabs>
          <w:tab w:val="left" w:pos="851"/>
        </w:tabs>
        <w:ind w:left="360"/>
        <w:contextualSpacing/>
        <w:rPr>
          <w:bCs/>
          <w:iCs/>
        </w:rPr>
      </w:pPr>
    </w:p>
    <w:p w:rsidR="00231D8F" w:rsidRDefault="009A4A15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4.</w:t>
      </w:r>
      <w:r>
        <w:rPr>
          <w:bCs/>
          <w:iCs/>
        </w:rPr>
        <w:t xml:space="preserve"> Сухих И.Н. Литература 11 кл</w:t>
      </w:r>
      <w:r>
        <w:rPr>
          <w:bCs/>
          <w:iCs/>
        </w:rPr>
        <w:t>.: учебник в 2-х ч. Ч.1. Базовый.- М.:Академия.-2020</w:t>
      </w:r>
    </w:p>
    <w:p w:rsidR="00231D8F" w:rsidRDefault="00231D8F">
      <w:pPr>
        <w:tabs>
          <w:tab w:val="left" w:pos="851"/>
        </w:tabs>
        <w:ind w:left="360"/>
        <w:contextualSpacing/>
        <w:rPr>
          <w:bCs/>
          <w:iCs/>
        </w:rPr>
      </w:pPr>
    </w:p>
    <w:p w:rsidR="00231D8F" w:rsidRDefault="009A4A15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5.</w:t>
      </w:r>
      <w:r>
        <w:rPr>
          <w:bCs/>
          <w:iCs/>
        </w:rPr>
        <w:t>Сухих И.Н. Литература 11 кл.: учебник в 2-х ч. Ч.2. Базовый. - М.: Академия.-2020.</w:t>
      </w:r>
    </w:p>
    <w:p w:rsidR="00231D8F" w:rsidRDefault="009A4A15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6.</w:t>
      </w:r>
      <w:r>
        <w:rPr>
          <w:bCs/>
          <w:iCs/>
        </w:rPr>
        <w:t xml:space="preserve"> Курдюмова Т.Ф. Литература: 10-й класс: базовый уровень: учебник— Москва: Просвещение, 2022. </w:t>
      </w:r>
    </w:p>
    <w:p w:rsidR="00231D8F" w:rsidRDefault="009A4A15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7.</w:t>
      </w:r>
      <w:r>
        <w:rPr>
          <w:bCs/>
          <w:iCs/>
        </w:rPr>
        <w:t xml:space="preserve"> Курдюмова Т.Ф. Лит</w:t>
      </w:r>
      <w:r>
        <w:rPr>
          <w:bCs/>
          <w:iCs/>
        </w:rPr>
        <w:t>ература: 11 класс: базовый уровень: учебник: в 2 частях — Москва: Просвещение, 2022</w:t>
      </w:r>
    </w:p>
    <w:p w:rsidR="00231D8F" w:rsidRDefault="009A4A15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8.</w:t>
      </w:r>
      <w:r>
        <w:rPr>
          <w:bCs/>
          <w:iCs/>
        </w:rPr>
        <w:t xml:space="preserve"> Москвин, Г. В. Литература: 10 класс: базовый уровень: учебник. — Москва: Просвещение, 2022</w:t>
      </w:r>
    </w:p>
    <w:p w:rsidR="00231D8F" w:rsidRDefault="009A4A15">
      <w:pPr>
        <w:tabs>
          <w:tab w:val="left" w:pos="851"/>
        </w:tabs>
        <w:ind w:left="360"/>
        <w:contextualSpacing/>
        <w:rPr>
          <w:b/>
          <w:highlight w:val="yellow"/>
        </w:rPr>
      </w:pPr>
      <w:r>
        <w:rPr>
          <w:b/>
          <w:iCs/>
        </w:rPr>
        <w:t>9.</w:t>
      </w:r>
      <w:r>
        <w:rPr>
          <w:bCs/>
          <w:iCs/>
        </w:rPr>
        <w:t xml:space="preserve"> Москвин, Г. В. Литература: 11 класс: базовый уровень: учебник. — Москва: Пр</w:t>
      </w:r>
      <w:r>
        <w:rPr>
          <w:bCs/>
          <w:iCs/>
        </w:rPr>
        <w:t>освещение, 2022</w:t>
      </w:r>
      <w:r>
        <w:rPr>
          <w:bCs/>
          <w:i/>
          <w:highlight w:val="yellow"/>
        </w:rPr>
        <w:br w:type="page" w:clear="all"/>
      </w:r>
    </w:p>
    <w:p w:rsidR="00231D8F" w:rsidRDefault="00231D8F">
      <w:pPr>
        <w:contextualSpacing/>
        <w:jc w:val="center"/>
        <w:rPr>
          <w:b/>
          <w:sz w:val="28"/>
          <w:szCs w:val="28"/>
        </w:rPr>
        <w:sectPr w:rsidR="00231D8F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231D8F" w:rsidRDefault="009A4A15">
      <w:pPr>
        <w:pStyle w:val="10"/>
        <w:jc w:val="center"/>
        <w:rPr>
          <w:b/>
          <w:bCs/>
        </w:rPr>
      </w:pPr>
      <w:r>
        <w:lastRenderedPageBreak/>
        <w:t>4</w:t>
      </w:r>
      <w:r>
        <w:rPr>
          <w:color w:val="FF0000"/>
        </w:rPr>
        <w:t xml:space="preserve">. </w:t>
      </w:r>
      <w:r>
        <w:t>КОНТРОЛЬ И ОЦЕНКА РЕЗУЛЬТАТОВ ОСВОЕНИЯ ОБЩЕОБРАЗОВАТЕЛЬНОЙ ДИСЦИПЛИНЫ</w:t>
      </w:r>
    </w:p>
    <w:p w:rsidR="00231D8F" w:rsidRDefault="00231D8F">
      <w:pPr>
        <w:jc w:val="both"/>
      </w:pPr>
      <w:bookmarkStart w:id="18" w:name="_Toc115185263"/>
    </w:p>
    <w:p w:rsidR="00231D8F" w:rsidRDefault="009A4A15">
      <w:pPr>
        <w:ind w:firstLine="567"/>
        <w:jc w:val="both"/>
      </w:pPr>
      <w:r>
        <w:rPr>
          <w:bCs/>
        </w:rPr>
        <w:t>Контроль и оценка</w:t>
      </w:r>
      <w:r>
        <w:t xml:space="preserve"> результатов освоения общеобразовательной дисциплины раскрываются через дисциплинарные результаты, направленные на форми</w:t>
      </w:r>
      <w:r>
        <w:t>рование общих и профессиональных компетенций по разделам и темам содержания учебного материала.</w:t>
      </w:r>
      <w:bookmarkEnd w:id="18"/>
    </w:p>
    <w:p w:rsidR="00231D8F" w:rsidRDefault="0023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</w:p>
    <w:tbl>
      <w:tblPr>
        <w:tblW w:w="1502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5954"/>
        <w:gridCol w:w="3259"/>
      </w:tblGrid>
      <w:tr w:rsidR="00231D8F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D8F" w:rsidRDefault="009A4A1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Общая/профессиональная компетенция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D8F" w:rsidRDefault="009A4A1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D8F" w:rsidRDefault="009A4A1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Тип оценочных мероприятия</w:t>
            </w:r>
          </w:p>
        </w:tc>
      </w:tr>
      <w:tr w:rsidR="00231D8F">
        <w:trPr>
          <w:trHeight w:val="1030"/>
        </w:trPr>
        <w:tc>
          <w:tcPr>
            <w:tcW w:w="5812" w:type="dxa"/>
            <w:tcBorders>
              <w:bottom w:val="single" w:sz="4" w:space="0" w:color="auto"/>
            </w:tcBorders>
          </w:tcPr>
          <w:p w:rsidR="00231D8F" w:rsidRDefault="009A4A15">
            <w:pPr>
              <w:ind w:left="57" w:right="57"/>
              <w:rPr>
                <w:b/>
              </w:rPr>
            </w:pPr>
            <w:r>
              <w:rPr>
                <w:iCs/>
              </w:rPr>
              <w:t>ОК 01. Выбирать способы решения задач професси</w:t>
            </w:r>
            <w:r>
              <w:rPr>
                <w:iCs/>
              </w:rPr>
              <w:t>ональной деятельности применительно к различным контекстам.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D8F" w:rsidRDefault="009A4A1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1, Тема 1.1, 1.2, 1.3, 1.4</w:t>
            </w:r>
          </w:p>
          <w:p w:rsidR="00231D8F" w:rsidRDefault="009A4A15">
            <w:pPr>
              <w:ind w:right="57"/>
            </w:pPr>
            <w:r>
              <w:t>Р 2 Тема 2.1, 2.2, 2.3, 2.4, 2.6, 2.7</w:t>
            </w:r>
          </w:p>
          <w:p w:rsidR="00231D8F" w:rsidRDefault="009A4A15">
            <w:pPr>
              <w:ind w:right="57"/>
            </w:pPr>
            <w:r>
              <w:t>Р 3 Тема 3.1, 3.2, 3.3,3.4, 3.5,3.6, 3.7</w:t>
            </w:r>
          </w:p>
          <w:p w:rsidR="00231D8F" w:rsidRDefault="009A4A15">
            <w:pPr>
              <w:ind w:right="57"/>
            </w:pPr>
            <w:r>
              <w:t>Р4 Тема 4.1, 4.2, 4.3,4.5</w:t>
            </w:r>
          </w:p>
          <w:p w:rsidR="00231D8F" w:rsidRDefault="009A4A15">
            <w:pPr>
              <w:ind w:right="57"/>
            </w:pPr>
            <w:r>
              <w:t>Р5 Тема 5.1</w:t>
            </w:r>
          </w:p>
          <w:p w:rsidR="00231D8F" w:rsidRDefault="009A4A15">
            <w:pPr>
              <w:ind w:right="57"/>
            </w:pPr>
            <w:r>
              <w:t>Р6 Тема 6.1.6.2. 6.3</w:t>
            </w:r>
          </w:p>
          <w:p w:rsidR="00231D8F" w:rsidRDefault="009A4A15">
            <w:pPr>
              <w:ind w:right="57"/>
            </w:pPr>
            <w:r>
              <w:t>Р7 Тема 7.1.7.2</w:t>
            </w:r>
          </w:p>
          <w:p w:rsidR="00231D8F" w:rsidRDefault="009A4A15">
            <w:pPr>
              <w:ind w:right="57"/>
            </w:pPr>
            <w:r>
              <w:t>Р8 Тема 8.1.8.2</w:t>
            </w:r>
          </w:p>
          <w:p w:rsidR="00231D8F" w:rsidRDefault="009A4A15">
            <w:pPr>
              <w:ind w:right="57"/>
            </w:pPr>
            <w:r>
              <w:t>Р9 Тема 9.1</w:t>
            </w:r>
          </w:p>
          <w:p w:rsidR="00231D8F" w:rsidRDefault="009A4A15">
            <w:pPr>
              <w:ind w:right="57"/>
            </w:pPr>
            <w:r>
              <w:t>Р10 Тема 10.1</w:t>
            </w:r>
          </w:p>
          <w:p w:rsidR="00231D8F" w:rsidRDefault="009A4A15">
            <w:pPr>
              <w:ind w:right="57"/>
            </w:pPr>
            <w:r>
              <w:t xml:space="preserve">       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1D8F" w:rsidRDefault="009A4A15">
            <w:pPr>
              <w:ind w:left="57" w:right="57"/>
            </w:pPr>
            <w:r>
              <w:t>Тестирование</w:t>
            </w:r>
          </w:p>
          <w:p w:rsidR="00231D8F" w:rsidRDefault="009A4A15">
            <w:pPr>
              <w:ind w:left="57" w:right="57"/>
            </w:pPr>
            <w:r>
              <w:t>Устный опрос</w:t>
            </w:r>
          </w:p>
          <w:p w:rsidR="00231D8F" w:rsidRDefault="009A4A15">
            <w:pPr>
              <w:ind w:left="57" w:right="57"/>
            </w:pPr>
            <w:r>
              <w:t>Литературоведческий  диктант</w:t>
            </w:r>
          </w:p>
          <w:p w:rsidR="00231D8F" w:rsidRDefault="009A4A15">
            <w:pPr>
              <w:ind w:left="57" w:right="57"/>
            </w:pPr>
            <w:r>
              <w:t>Индивидуальная самостоятельная работа</w:t>
            </w:r>
          </w:p>
          <w:p w:rsidR="00231D8F" w:rsidRDefault="009A4A15">
            <w:pPr>
              <w:ind w:left="57" w:right="57"/>
            </w:pPr>
            <w:r>
              <w:t>Представление результатов практических работ</w:t>
            </w:r>
          </w:p>
          <w:p w:rsidR="00231D8F" w:rsidRDefault="009A4A15">
            <w:pPr>
              <w:ind w:left="57" w:right="57"/>
            </w:pPr>
            <w:r>
              <w:t>Контрольная работа</w:t>
            </w:r>
          </w:p>
          <w:p w:rsidR="00231D8F" w:rsidRDefault="009A4A15">
            <w:pPr>
              <w:ind w:left="57" w:right="57"/>
              <w:rPr>
                <w:rFonts w:eastAsia="OfficinaSansBookC"/>
              </w:rPr>
            </w:pPr>
            <w:r>
              <w:rPr>
                <w:rFonts w:eastAsia="OfficinaSansBookC"/>
              </w:rPr>
              <w:t>Выполнение заданий на экзамене</w:t>
            </w:r>
          </w:p>
          <w:p w:rsidR="00231D8F" w:rsidRDefault="009A4A15">
            <w:pPr>
              <w:ind w:left="57" w:right="57"/>
              <w:rPr>
                <w:b/>
              </w:rPr>
            </w:pPr>
            <w:r>
              <w:rPr>
                <w:rFonts w:eastAsia="OfficinaSansBookC"/>
              </w:rPr>
              <w:t>Чтение наизусть</w:t>
            </w:r>
          </w:p>
        </w:tc>
      </w:tr>
      <w:tr w:rsidR="00231D8F">
        <w:tc>
          <w:tcPr>
            <w:tcW w:w="5812" w:type="dxa"/>
          </w:tcPr>
          <w:p w:rsidR="00231D8F" w:rsidRDefault="009A4A15">
            <w:pPr>
              <w:ind w:left="57" w:right="57"/>
              <w:rPr>
                <w:b/>
              </w:rPr>
            </w:pPr>
            <w:r>
              <w:rPr>
                <w:iCs/>
              </w:rPr>
              <w:t xml:space="preserve">ОК 02. </w:t>
            </w:r>
            <w: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D8F" w:rsidRDefault="009A4A1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Р 1, Тема 1.2, 1.2, 1.3, 1.4 </w:t>
            </w:r>
          </w:p>
          <w:p w:rsidR="00231D8F" w:rsidRDefault="009A4A1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2 Тема 2.1, 2.2, 2.3, 2.4, 2.6</w:t>
            </w:r>
          </w:p>
          <w:p w:rsidR="00231D8F" w:rsidRDefault="009A4A1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Р 3 Тема 3.1, 3.2, 3.3,3.4, </w:t>
            </w:r>
            <w:r>
              <w:rPr>
                <w:bCs/>
              </w:rPr>
              <w:t>3.5,3.6, 3.7</w:t>
            </w:r>
          </w:p>
          <w:p w:rsidR="00231D8F" w:rsidRDefault="009A4A1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Р4 Тема 4.1, 4.2, 4.3,4.5</w:t>
            </w:r>
          </w:p>
          <w:p w:rsidR="00231D8F" w:rsidRDefault="009A4A1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Р5 Тема 5.1</w:t>
            </w:r>
          </w:p>
          <w:p w:rsidR="00231D8F" w:rsidRDefault="009A4A1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Р6 Тема 6.1.6.2. 6.3</w:t>
            </w:r>
          </w:p>
          <w:p w:rsidR="00231D8F" w:rsidRDefault="009A4A1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Р7 Тема 7.1.7.2</w:t>
            </w:r>
          </w:p>
          <w:p w:rsidR="00231D8F" w:rsidRDefault="009A4A1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Р8 Тема 8.1.8.2</w:t>
            </w:r>
          </w:p>
          <w:p w:rsidR="00231D8F" w:rsidRDefault="009A4A1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Р9 Тема 9.1</w:t>
            </w:r>
          </w:p>
          <w:p w:rsidR="00231D8F" w:rsidRDefault="009A4A15">
            <w:pPr>
              <w:ind w:right="57"/>
            </w:pPr>
            <w:r>
              <w:t>Р10 Тема 10.1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31D8F" w:rsidRDefault="00231D8F">
            <w:pPr>
              <w:ind w:left="57" w:right="57"/>
            </w:pPr>
          </w:p>
        </w:tc>
      </w:tr>
      <w:tr w:rsidR="00231D8F">
        <w:tc>
          <w:tcPr>
            <w:tcW w:w="5812" w:type="dxa"/>
          </w:tcPr>
          <w:p w:rsidR="00231D8F" w:rsidRDefault="009A4A15">
            <w:pPr>
              <w:ind w:left="57" w:right="57"/>
              <w:rPr>
                <w:b/>
              </w:rPr>
            </w:pPr>
            <w:r>
              <w:rPr>
                <w:iCs/>
              </w:rPr>
              <w:t>ОК 04</w:t>
            </w:r>
            <w:r>
              <w:t xml:space="preserve"> </w:t>
            </w:r>
            <w:r>
              <w:rPr>
                <w:iCs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D8F" w:rsidRDefault="009A4A1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1, Тема 1.1, 1.2, 1.3, 1.4</w:t>
            </w:r>
          </w:p>
          <w:p w:rsidR="00231D8F" w:rsidRDefault="009A4A1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2 Тема 2.1, 2.2, 2.3</w:t>
            </w:r>
            <w:r>
              <w:rPr>
                <w:bCs/>
              </w:rPr>
              <w:t>, 2.5</w:t>
            </w:r>
          </w:p>
          <w:p w:rsidR="00231D8F" w:rsidRDefault="009A4A1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3 Тема 3.1, 3.2, 3.3,3.4, 3.5,3.6, 3.7</w:t>
            </w:r>
          </w:p>
          <w:p w:rsidR="00231D8F" w:rsidRDefault="009A4A1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Р4 Тема 4.1, 4.2, 4.3,4.5</w:t>
            </w:r>
          </w:p>
          <w:p w:rsidR="00231D8F" w:rsidRDefault="009A4A1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Р5 Тема 5.1</w:t>
            </w:r>
          </w:p>
          <w:p w:rsidR="00231D8F" w:rsidRDefault="009A4A15">
            <w:pPr>
              <w:ind w:right="57"/>
            </w:pPr>
            <w:r>
              <w:lastRenderedPageBreak/>
              <w:t>Р6 Тема 6.1.6.2. 6.3</w:t>
            </w:r>
          </w:p>
          <w:p w:rsidR="00231D8F" w:rsidRDefault="009A4A15">
            <w:pPr>
              <w:ind w:right="57"/>
            </w:pPr>
            <w:r>
              <w:t>Р7 Тема 7.1.7.2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31D8F" w:rsidRDefault="00231D8F">
            <w:pPr>
              <w:ind w:left="57" w:right="57"/>
            </w:pPr>
          </w:p>
        </w:tc>
      </w:tr>
      <w:tr w:rsidR="00231D8F">
        <w:tc>
          <w:tcPr>
            <w:tcW w:w="5812" w:type="dxa"/>
          </w:tcPr>
          <w:p w:rsidR="00231D8F" w:rsidRDefault="009A4A15">
            <w:pPr>
              <w:ind w:left="57" w:right="57"/>
              <w:rPr>
                <w:b/>
              </w:rPr>
            </w:pPr>
            <w:r>
              <w:rPr>
                <w:iCs/>
              </w:rPr>
              <w:lastRenderedPageBreak/>
              <w:t xml:space="preserve">ОК 05. </w:t>
            </w:r>
            <w:r>
              <w:t>Осуществлять устную и письменную коммуникацию на государственном языке Российской Федерации с учетом особенностей социального</w:t>
            </w:r>
            <w:r>
              <w:t xml:space="preserve"> и культурного контекста.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D8F" w:rsidRDefault="009A4A15">
            <w:pPr>
              <w:ind w:right="57"/>
            </w:pPr>
            <w:r>
              <w:t>Р 2 Тема 2.1, 2.2, 2.3, 2.6</w:t>
            </w:r>
          </w:p>
          <w:p w:rsidR="00231D8F" w:rsidRDefault="009A4A15">
            <w:pPr>
              <w:ind w:right="57"/>
            </w:pPr>
            <w:r>
              <w:t>Р 3 Тема 3.1, 3.2, 3.3,3.4, 3.5,3.6, 3.7</w:t>
            </w:r>
          </w:p>
          <w:p w:rsidR="00231D8F" w:rsidRDefault="009A4A15">
            <w:pPr>
              <w:ind w:right="57"/>
            </w:pPr>
            <w:r>
              <w:t>Р4 Тема 4.1, 4.2, 4.3,4.5</w:t>
            </w:r>
          </w:p>
          <w:p w:rsidR="00231D8F" w:rsidRDefault="009A4A15">
            <w:pPr>
              <w:ind w:right="57"/>
            </w:pPr>
            <w:r>
              <w:t>Р5 Тема 5.1</w:t>
            </w:r>
          </w:p>
          <w:p w:rsidR="00231D8F" w:rsidRDefault="009A4A15">
            <w:pPr>
              <w:ind w:right="57"/>
            </w:pPr>
            <w:r>
              <w:t>Р6 Тема 6.1.6.2. 6.3</w:t>
            </w:r>
          </w:p>
          <w:p w:rsidR="00231D8F" w:rsidRDefault="009A4A15">
            <w:pPr>
              <w:ind w:right="57"/>
            </w:pPr>
            <w:r>
              <w:t>Р7 Тема 7.1.7.2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31D8F" w:rsidRDefault="00231D8F">
            <w:pPr>
              <w:ind w:left="57" w:right="57"/>
            </w:pPr>
          </w:p>
        </w:tc>
      </w:tr>
      <w:tr w:rsidR="00231D8F">
        <w:tc>
          <w:tcPr>
            <w:tcW w:w="5812" w:type="dxa"/>
          </w:tcPr>
          <w:p w:rsidR="00231D8F" w:rsidRDefault="009A4A15">
            <w:pPr>
              <w:ind w:left="57" w:right="57"/>
              <w:rPr>
                <w:iCs/>
              </w:rPr>
            </w:pPr>
            <w:r>
              <w:rPr>
                <w:iCs/>
              </w:rPr>
              <w:t>ОК 09 Пользоваться профессиональной документа</w:t>
            </w:r>
            <w:r>
              <w:rPr>
                <w:iCs/>
              </w:rPr>
              <w:t>цией на государственном и иностранном языках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D8F" w:rsidRDefault="009A4A15">
            <w:pPr>
              <w:ind w:right="57"/>
            </w:pPr>
            <w:r>
              <w:t>Р1, Тема 1.1</w:t>
            </w:r>
          </w:p>
          <w:p w:rsidR="00231D8F" w:rsidRDefault="009A4A15">
            <w:pPr>
              <w:ind w:right="57"/>
            </w:pPr>
            <w:r>
              <w:t>Р 2 Тема 2.1, 2.6, 2.7, 2.8. 2.9</w:t>
            </w:r>
          </w:p>
          <w:p w:rsidR="00231D8F" w:rsidRDefault="009A4A15">
            <w:pPr>
              <w:ind w:right="57"/>
            </w:pPr>
            <w:r>
              <w:t>Р 3 Тема 3.1, 3.2, 3.3,3.4, 3.5,3.6, 3.7</w:t>
            </w:r>
          </w:p>
          <w:p w:rsidR="00231D8F" w:rsidRDefault="009A4A15">
            <w:pPr>
              <w:ind w:right="57"/>
            </w:pPr>
            <w:r>
              <w:t>Р4 Тема 4.1, 4.2, 4.3,4.5</w:t>
            </w:r>
          </w:p>
          <w:p w:rsidR="00231D8F" w:rsidRDefault="009A4A15">
            <w:pPr>
              <w:ind w:right="57"/>
            </w:pPr>
            <w:r>
              <w:t>Р5 Тема 5.1</w:t>
            </w:r>
          </w:p>
          <w:p w:rsidR="00231D8F" w:rsidRDefault="009A4A15">
            <w:pPr>
              <w:ind w:right="57"/>
            </w:pPr>
            <w:r>
              <w:t>Р6 Тема 6.1.6.2. 6.3</w:t>
            </w:r>
          </w:p>
          <w:p w:rsidR="00231D8F" w:rsidRDefault="009A4A15">
            <w:pPr>
              <w:ind w:right="57"/>
            </w:pPr>
            <w:r>
              <w:t>Р7 Тема 7.1.7.2</w:t>
            </w:r>
          </w:p>
          <w:p w:rsidR="00231D8F" w:rsidRDefault="009A4A15">
            <w:pPr>
              <w:ind w:right="57"/>
            </w:pPr>
            <w:r>
              <w:t>Р8 Тема 8.1.8.2</w:t>
            </w:r>
          </w:p>
          <w:p w:rsidR="00231D8F" w:rsidRDefault="009A4A15">
            <w:pPr>
              <w:ind w:right="57"/>
            </w:pPr>
            <w:r>
              <w:t>Р9 Тема 9.1</w:t>
            </w: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1D8F" w:rsidRDefault="00231D8F">
            <w:pPr>
              <w:ind w:left="57" w:right="57"/>
            </w:pPr>
          </w:p>
        </w:tc>
      </w:tr>
    </w:tbl>
    <w:p w:rsidR="00231D8F" w:rsidRDefault="00231D8F">
      <w:pPr>
        <w:numPr>
          <w:ilvl w:val="2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eastAsia="Calibri"/>
          <w:lang w:eastAsia="en-US"/>
        </w:rPr>
      </w:pPr>
    </w:p>
    <w:sectPr w:rsidR="00231D8F">
      <w:pgSz w:w="16838" w:h="11906" w:orient="landscape"/>
      <w:pgMar w:top="851" w:right="1134" w:bottom="1701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A15" w:rsidRDefault="009A4A15">
      <w:r>
        <w:separator/>
      </w:r>
    </w:p>
  </w:endnote>
  <w:endnote w:type="continuationSeparator" w:id="0">
    <w:p w:rsidR="009A4A15" w:rsidRDefault="009A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D8F" w:rsidRDefault="009A4A15">
    <w:pPr>
      <w:pStyle w:val="afb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231D8F" w:rsidRDefault="00231D8F">
    <w:pPr>
      <w:pStyle w:val="af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D8F" w:rsidRDefault="009A4A15">
    <w:pPr>
      <w:pStyle w:val="af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1A7D">
      <w:rPr>
        <w:noProof/>
      </w:rPr>
      <w:t>3</w:t>
    </w:r>
    <w:r>
      <w:fldChar w:fldCharType="end"/>
    </w:r>
  </w:p>
  <w:p w:rsidR="00231D8F" w:rsidRDefault="00231D8F">
    <w:pPr>
      <w:pStyle w:val="af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036282"/>
      <w:docPartObj>
        <w:docPartGallery w:val="Page Numbers (Bottom of Page)"/>
        <w:docPartUnique/>
      </w:docPartObj>
    </w:sdtPr>
    <w:sdtEndPr/>
    <w:sdtContent>
      <w:p w:rsidR="00231D8F" w:rsidRDefault="009A4A15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231D8F" w:rsidRDefault="00231D8F">
    <w:pPr>
      <w:pStyle w:val="af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D8F" w:rsidRDefault="009A4A15">
    <w:pPr>
      <w:pStyle w:val="afb"/>
      <w:jc w:val="right"/>
    </w:pPr>
    <w:r>
      <w:fldChar w:fldCharType="begin"/>
    </w:r>
    <w:r>
      <w:instrText xml:space="preserve"> PAGE </w:instrText>
    </w:r>
    <w:r>
      <w:fldChar w:fldCharType="separate"/>
    </w:r>
    <w:r w:rsidR="00F21A7D">
      <w:rPr>
        <w:noProof/>
      </w:rPr>
      <w:t>13</w:t>
    </w:r>
    <w:r>
      <w:fldChar w:fldCharType="end"/>
    </w:r>
  </w:p>
  <w:p w:rsidR="00231D8F" w:rsidRDefault="00231D8F">
    <w:pPr>
      <w:pStyle w:val="afb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D8F" w:rsidRDefault="009A4A15">
    <w:pPr>
      <w:pStyle w:val="af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231D8F" w:rsidRDefault="00231D8F">
    <w:pPr>
      <w:pStyle w:val="af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D8F" w:rsidRDefault="009A4A15">
    <w:pPr>
      <w:pStyle w:val="afb"/>
      <w:framePr w:w="536" w:h="520" w:hRule="exact" w:wrap="around" w:vAnchor="text" w:hAnchor="page" w:x="6202" w:y="-241"/>
      <w:rPr>
        <w:rStyle w:val="afd"/>
        <w:lang w:val="en-US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F21A7D">
      <w:rPr>
        <w:rStyle w:val="afd"/>
        <w:noProof/>
      </w:rPr>
      <w:t>4</w:t>
    </w:r>
    <w:r>
      <w:rPr>
        <w:rStyle w:val="afd"/>
      </w:rPr>
      <w:fldChar w:fldCharType="end"/>
    </w:r>
  </w:p>
  <w:p w:rsidR="00231D8F" w:rsidRDefault="00231D8F">
    <w:pPr>
      <w:pStyle w:val="afb"/>
      <w:framePr w:wrap="auto" w:hAnchor="text" w:y="-2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A15" w:rsidRDefault="009A4A15">
      <w:r>
        <w:separator/>
      </w:r>
    </w:p>
  </w:footnote>
  <w:footnote w:type="continuationSeparator" w:id="0">
    <w:p w:rsidR="009A4A15" w:rsidRDefault="009A4A15">
      <w:r>
        <w:continuationSeparator/>
      </w:r>
    </w:p>
  </w:footnote>
  <w:footnote w:id="1">
    <w:p w:rsidR="00231D8F" w:rsidRDefault="009A4A15">
      <w:pPr>
        <w:pStyle w:val="ad"/>
        <w:rPr>
          <w:i/>
          <w:iCs/>
        </w:rPr>
      </w:pPr>
      <w:r>
        <w:rPr>
          <w:rStyle w:val="af"/>
          <w:i/>
          <w:iCs/>
        </w:rPr>
        <w:footnoteRef/>
      </w:r>
      <w:r>
        <w:rPr>
          <w:i/>
          <w:iCs/>
        </w:rPr>
        <w:t xml:space="preserve"> </w:t>
      </w:r>
      <w:r>
        <w:rPr>
          <w:i/>
          <w:iCs/>
        </w:rPr>
        <w:t>Перечисляется для каждого кабинета, указанного в п. 6.1.1 ОПОП-П.</w:t>
      </w:r>
    </w:p>
  </w:footnote>
  <w:footnote w:id="2">
    <w:p w:rsidR="00231D8F" w:rsidRDefault="009A4A15">
      <w:pPr>
        <w:pStyle w:val="ad"/>
        <w:jc w:val="both"/>
        <w:rPr>
          <w:i/>
          <w:iCs/>
        </w:rPr>
      </w:pPr>
      <w:r>
        <w:rPr>
          <w:rStyle w:val="af"/>
          <w:i/>
          <w:iCs/>
        </w:rPr>
        <w:footnoteRef/>
      </w:r>
      <w:r>
        <w:rPr>
          <w:i/>
          <w:iCs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3">
    <w:p w:rsidR="00231D8F" w:rsidRDefault="009A4A15">
      <w:pPr>
        <w:pStyle w:val="ad"/>
        <w:jc w:val="both"/>
        <w:rPr>
          <w:i/>
          <w:iCs/>
        </w:rPr>
      </w:pPr>
      <w:r>
        <w:rPr>
          <w:rStyle w:val="af"/>
          <w:i/>
          <w:iCs/>
        </w:rPr>
        <w:footnoteRef/>
      </w:r>
      <w:r>
        <w:rPr>
          <w:i/>
          <w:iCs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190"/>
    <w:multiLevelType w:val="multilevel"/>
    <w:tmpl w:val="9E6E77D4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01025D6"/>
    <w:multiLevelType w:val="hybridMultilevel"/>
    <w:tmpl w:val="70CA64A8"/>
    <w:lvl w:ilvl="0" w:tplc="1ED89332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8C1CAC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9C2F64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A26B94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A9C1ED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CA84C0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FCC1C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725F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D0EB0F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7233E6"/>
    <w:multiLevelType w:val="multilevel"/>
    <w:tmpl w:val="63A42756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4990AF9"/>
    <w:multiLevelType w:val="multilevel"/>
    <w:tmpl w:val="6ED430B0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4C51B51"/>
    <w:multiLevelType w:val="hybridMultilevel"/>
    <w:tmpl w:val="761A3194"/>
    <w:styleLink w:val="WWNum5"/>
    <w:lvl w:ilvl="0" w:tplc="80A6E18E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BBCE590A">
      <w:start w:val="1"/>
      <w:numFmt w:val="bullet"/>
      <w:lvlText w:val="o"/>
      <w:lvlJc w:val="left"/>
      <w:rPr>
        <w:rFonts w:ascii="Courier New" w:hAnsi="Courier New" w:cs="Courier New"/>
      </w:rPr>
    </w:lvl>
    <w:lvl w:ilvl="2" w:tplc="34D670CA">
      <w:start w:val="1"/>
      <w:numFmt w:val="bullet"/>
      <w:lvlText w:val=""/>
      <w:lvlJc w:val="left"/>
      <w:rPr>
        <w:rFonts w:ascii="Wingdings" w:hAnsi="Wingdings"/>
      </w:rPr>
    </w:lvl>
    <w:lvl w:ilvl="3" w:tplc="68B67078">
      <w:start w:val="1"/>
      <w:numFmt w:val="bullet"/>
      <w:lvlText w:val=""/>
      <w:lvlJc w:val="left"/>
      <w:rPr>
        <w:rFonts w:ascii="Symbol" w:hAnsi="Symbol"/>
      </w:rPr>
    </w:lvl>
    <w:lvl w:ilvl="4" w:tplc="2436B47E">
      <w:start w:val="1"/>
      <w:numFmt w:val="bullet"/>
      <w:lvlText w:val="o"/>
      <w:lvlJc w:val="left"/>
      <w:rPr>
        <w:rFonts w:ascii="Courier New" w:hAnsi="Courier New" w:cs="Courier New"/>
      </w:rPr>
    </w:lvl>
    <w:lvl w:ilvl="5" w:tplc="DBE45250">
      <w:start w:val="1"/>
      <w:numFmt w:val="bullet"/>
      <w:lvlText w:val=""/>
      <w:lvlJc w:val="left"/>
      <w:rPr>
        <w:rFonts w:ascii="Wingdings" w:hAnsi="Wingdings"/>
      </w:rPr>
    </w:lvl>
    <w:lvl w:ilvl="6" w:tplc="604C9A3E">
      <w:start w:val="1"/>
      <w:numFmt w:val="bullet"/>
      <w:lvlText w:val=""/>
      <w:lvlJc w:val="left"/>
      <w:rPr>
        <w:rFonts w:ascii="Symbol" w:hAnsi="Symbol"/>
      </w:rPr>
    </w:lvl>
    <w:lvl w:ilvl="7" w:tplc="AA5ABCE2">
      <w:start w:val="1"/>
      <w:numFmt w:val="bullet"/>
      <w:lvlText w:val="o"/>
      <w:lvlJc w:val="left"/>
      <w:rPr>
        <w:rFonts w:ascii="Courier New" w:hAnsi="Courier New" w:cs="Courier New"/>
      </w:rPr>
    </w:lvl>
    <w:lvl w:ilvl="8" w:tplc="BD88972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">
    <w:nsid w:val="0AEF174D"/>
    <w:multiLevelType w:val="multilevel"/>
    <w:tmpl w:val="33B4E940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0B4A58A7"/>
    <w:multiLevelType w:val="multilevel"/>
    <w:tmpl w:val="CAD4B00A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0CB77BC0"/>
    <w:multiLevelType w:val="hybridMultilevel"/>
    <w:tmpl w:val="A2B0B2A0"/>
    <w:styleLink w:val="WWNum6"/>
    <w:lvl w:ilvl="0" w:tplc="31AAC8A2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80860DDC">
      <w:start w:val="1"/>
      <w:numFmt w:val="bullet"/>
      <w:lvlText w:val="o"/>
      <w:lvlJc w:val="left"/>
      <w:rPr>
        <w:rFonts w:ascii="Courier New" w:hAnsi="Courier New" w:cs="Courier New"/>
      </w:rPr>
    </w:lvl>
    <w:lvl w:ilvl="2" w:tplc="EDC08CF6">
      <w:start w:val="1"/>
      <w:numFmt w:val="bullet"/>
      <w:lvlText w:val=""/>
      <w:lvlJc w:val="left"/>
      <w:rPr>
        <w:rFonts w:ascii="Wingdings" w:hAnsi="Wingdings"/>
      </w:rPr>
    </w:lvl>
    <w:lvl w:ilvl="3" w:tplc="38A6A914">
      <w:start w:val="1"/>
      <w:numFmt w:val="bullet"/>
      <w:lvlText w:val=""/>
      <w:lvlJc w:val="left"/>
      <w:rPr>
        <w:rFonts w:ascii="Symbol" w:hAnsi="Symbol"/>
      </w:rPr>
    </w:lvl>
    <w:lvl w:ilvl="4" w:tplc="188C2FE2">
      <w:start w:val="1"/>
      <w:numFmt w:val="bullet"/>
      <w:lvlText w:val="o"/>
      <w:lvlJc w:val="left"/>
      <w:rPr>
        <w:rFonts w:ascii="Courier New" w:hAnsi="Courier New" w:cs="Courier New"/>
      </w:rPr>
    </w:lvl>
    <w:lvl w:ilvl="5" w:tplc="71646484">
      <w:start w:val="1"/>
      <w:numFmt w:val="bullet"/>
      <w:lvlText w:val=""/>
      <w:lvlJc w:val="left"/>
      <w:rPr>
        <w:rFonts w:ascii="Wingdings" w:hAnsi="Wingdings"/>
      </w:rPr>
    </w:lvl>
    <w:lvl w:ilvl="6" w:tplc="9D00B254">
      <w:start w:val="1"/>
      <w:numFmt w:val="bullet"/>
      <w:lvlText w:val=""/>
      <w:lvlJc w:val="left"/>
      <w:rPr>
        <w:rFonts w:ascii="Symbol" w:hAnsi="Symbol"/>
      </w:rPr>
    </w:lvl>
    <w:lvl w:ilvl="7" w:tplc="ED56C134">
      <w:start w:val="1"/>
      <w:numFmt w:val="bullet"/>
      <w:lvlText w:val="o"/>
      <w:lvlJc w:val="left"/>
      <w:rPr>
        <w:rFonts w:ascii="Courier New" w:hAnsi="Courier New" w:cs="Courier New"/>
      </w:rPr>
    </w:lvl>
    <w:lvl w:ilvl="8" w:tplc="64E6424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8">
    <w:nsid w:val="0F14199D"/>
    <w:multiLevelType w:val="multilevel"/>
    <w:tmpl w:val="DD62AD06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114A6E2E"/>
    <w:multiLevelType w:val="multilevel"/>
    <w:tmpl w:val="4C165ADC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12E34C27"/>
    <w:multiLevelType w:val="multilevel"/>
    <w:tmpl w:val="29D0962A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1A9A3A51"/>
    <w:multiLevelType w:val="multilevel"/>
    <w:tmpl w:val="3CA05302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1B6763B4"/>
    <w:multiLevelType w:val="multilevel"/>
    <w:tmpl w:val="0276CFE8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1F941C03"/>
    <w:multiLevelType w:val="hybridMultilevel"/>
    <w:tmpl w:val="87FC39D0"/>
    <w:styleLink w:val="WW8Num7"/>
    <w:lvl w:ilvl="0" w:tplc="434AC756">
      <w:start w:val="1"/>
      <w:numFmt w:val="decimal"/>
      <w:pStyle w:val="WW8Num7"/>
      <w:lvlText w:val="%1."/>
      <w:lvlJc w:val="left"/>
    </w:lvl>
    <w:lvl w:ilvl="1" w:tplc="A246E136">
      <w:start w:val="1"/>
      <w:numFmt w:val="lowerLetter"/>
      <w:lvlText w:val="%2."/>
      <w:lvlJc w:val="left"/>
    </w:lvl>
    <w:lvl w:ilvl="2" w:tplc="7564F2E4">
      <w:start w:val="1"/>
      <w:numFmt w:val="lowerRoman"/>
      <w:lvlText w:val="%3."/>
      <w:lvlJc w:val="right"/>
    </w:lvl>
    <w:lvl w:ilvl="3" w:tplc="D68EBF04">
      <w:start w:val="1"/>
      <w:numFmt w:val="decimal"/>
      <w:lvlText w:val="%4."/>
      <w:lvlJc w:val="left"/>
    </w:lvl>
    <w:lvl w:ilvl="4" w:tplc="6F9AFD98">
      <w:start w:val="1"/>
      <w:numFmt w:val="lowerLetter"/>
      <w:lvlText w:val="%5."/>
      <w:lvlJc w:val="left"/>
    </w:lvl>
    <w:lvl w:ilvl="5" w:tplc="341223FE">
      <w:start w:val="1"/>
      <w:numFmt w:val="lowerRoman"/>
      <w:lvlText w:val="%6."/>
      <w:lvlJc w:val="right"/>
    </w:lvl>
    <w:lvl w:ilvl="6" w:tplc="3A30AABA">
      <w:start w:val="1"/>
      <w:numFmt w:val="decimal"/>
      <w:lvlText w:val="%7."/>
      <w:lvlJc w:val="left"/>
    </w:lvl>
    <w:lvl w:ilvl="7" w:tplc="0FF6D1A6">
      <w:start w:val="1"/>
      <w:numFmt w:val="lowerLetter"/>
      <w:lvlText w:val="%8."/>
      <w:lvlJc w:val="left"/>
    </w:lvl>
    <w:lvl w:ilvl="8" w:tplc="6354E64C">
      <w:start w:val="1"/>
      <w:numFmt w:val="lowerRoman"/>
      <w:lvlText w:val="%9."/>
      <w:lvlJc w:val="right"/>
    </w:lvl>
  </w:abstractNum>
  <w:abstractNum w:abstractNumId="14">
    <w:nsid w:val="1FA95CC2"/>
    <w:multiLevelType w:val="multilevel"/>
    <w:tmpl w:val="A7BEC1BC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2294321D"/>
    <w:multiLevelType w:val="hybridMultilevel"/>
    <w:tmpl w:val="7B8AF65C"/>
    <w:lvl w:ilvl="0" w:tplc="B652EF56">
      <w:start w:val="2"/>
      <w:numFmt w:val="decimal"/>
      <w:lvlText w:val="%1."/>
      <w:lvlJc w:val="left"/>
      <w:pPr>
        <w:ind w:left="1069" w:hanging="360"/>
      </w:pPr>
    </w:lvl>
    <w:lvl w:ilvl="1" w:tplc="4220300A">
      <w:start w:val="1"/>
      <w:numFmt w:val="lowerLetter"/>
      <w:lvlText w:val="%2."/>
      <w:lvlJc w:val="left"/>
      <w:pPr>
        <w:ind w:left="1789" w:hanging="360"/>
      </w:pPr>
    </w:lvl>
    <w:lvl w:ilvl="2" w:tplc="7CA68D44">
      <w:start w:val="1"/>
      <w:numFmt w:val="lowerRoman"/>
      <w:lvlText w:val="%3."/>
      <w:lvlJc w:val="right"/>
      <w:pPr>
        <w:ind w:left="2509" w:hanging="180"/>
      </w:pPr>
    </w:lvl>
    <w:lvl w:ilvl="3" w:tplc="F6F483BE">
      <w:start w:val="1"/>
      <w:numFmt w:val="decimal"/>
      <w:lvlText w:val="%4."/>
      <w:lvlJc w:val="left"/>
      <w:pPr>
        <w:ind w:left="3229" w:hanging="360"/>
      </w:pPr>
    </w:lvl>
    <w:lvl w:ilvl="4" w:tplc="AF725C64">
      <w:start w:val="1"/>
      <w:numFmt w:val="lowerLetter"/>
      <w:lvlText w:val="%5."/>
      <w:lvlJc w:val="left"/>
      <w:pPr>
        <w:ind w:left="3949" w:hanging="360"/>
      </w:pPr>
    </w:lvl>
    <w:lvl w:ilvl="5" w:tplc="CF66F72C">
      <w:start w:val="1"/>
      <w:numFmt w:val="lowerRoman"/>
      <w:lvlText w:val="%6."/>
      <w:lvlJc w:val="right"/>
      <w:pPr>
        <w:ind w:left="4669" w:hanging="180"/>
      </w:pPr>
    </w:lvl>
    <w:lvl w:ilvl="6" w:tplc="EAA2E694">
      <w:start w:val="1"/>
      <w:numFmt w:val="decimal"/>
      <w:lvlText w:val="%7."/>
      <w:lvlJc w:val="left"/>
      <w:pPr>
        <w:ind w:left="5389" w:hanging="360"/>
      </w:pPr>
    </w:lvl>
    <w:lvl w:ilvl="7" w:tplc="3EEE7BDC">
      <w:start w:val="1"/>
      <w:numFmt w:val="lowerLetter"/>
      <w:lvlText w:val="%8."/>
      <w:lvlJc w:val="left"/>
      <w:pPr>
        <w:ind w:left="6109" w:hanging="360"/>
      </w:pPr>
    </w:lvl>
    <w:lvl w:ilvl="8" w:tplc="49AA89AE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AB776E"/>
    <w:multiLevelType w:val="hybridMultilevel"/>
    <w:tmpl w:val="1080432A"/>
    <w:lvl w:ilvl="0" w:tplc="2C062994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8F0C5004">
      <w:start w:val="1"/>
      <w:numFmt w:val="lowerLetter"/>
      <w:lvlText w:val="%2."/>
      <w:lvlJc w:val="left"/>
      <w:pPr>
        <w:ind w:left="1932" w:hanging="360"/>
      </w:pPr>
    </w:lvl>
    <w:lvl w:ilvl="2" w:tplc="32C65724">
      <w:start w:val="1"/>
      <w:numFmt w:val="lowerRoman"/>
      <w:lvlText w:val="%3."/>
      <w:lvlJc w:val="right"/>
      <w:pPr>
        <w:ind w:left="2652" w:hanging="180"/>
      </w:pPr>
    </w:lvl>
    <w:lvl w:ilvl="3" w:tplc="5C3CEF82">
      <w:start w:val="1"/>
      <w:numFmt w:val="decimal"/>
      <w:lvlText w:val="%4."/>
      <w:lvlJc w:val="left"/>
      <w:pPr>
        <w:ind w:left="3372" w:hanging="360"/>
      </w:pPr>
    </w:lvl>
    <w:lvl w:ilvl="4" w:tplc="DA883EFC">
      <w:start w:val="1"/>
      <w:numFmt w:val="lowerLetter"/>
      <w:lvlText w:val="%5."/>
      <w:lvlJc w:val="left"/>
      <w:pPr>
        <w:ind w:left="4092" w:hanging="360"/>
      </w:pPr>
    </w:lvl>
    <w:lvl w:ilvl="5" w:tplc="B6543E5A">
      <w:start w:val="1"/>
      <w:numFmt w:val="lowerRoman"/>
      <w:lvlText w:val="%6."/>
      <w:lvlJc w:val="right"/>
      <w:pPr>
        <w:ind w:left="4812" w:hanging="180"/>
      </w:pPr>
    </w:lvl>
    <w:lvl w:ilvl="6" w:tplc="5E3A678A">
      <w:start w:val="1"/>
      <w:numFmt w:val="decimal"/>
      <w:lvlText w:val="%7."/>
      <w:lvlJc w:val="left"/>
      <w:pPr>
        <w:ind w:left="5532" w:hanging="360"/>
      </w:pPr>
    </w:lvl>
    <w:lvl w:ilvl="7" w:tplc="A2926626">
      <w:start w:val="1"/>
      <w:numFmt w:val="lowerLetter"/>
      <w:lvlText w:val="%8."/>
      <w:lvlJc w:val="left"/>
      <w:pPr>
        <w:ind w:left="6252" w:hanging="360"/>
      </w:pPr>
    </w:lvl>
    <w:lvl w:ilvl="8" w:tplc="58C2A2F0">
      <w:start w:val="1"/>
      <w:numFmt w:val="lowerRoman"/>
      <w:lvlText w:val="%9."/>
      <w:lvlJc w:val="right"/>
      <w:pPr>
        <w:ind w:left="6972" w:hanging="180"/>
      </w:pPr>
    </w:lvl>
  </w:abstractNum>
  <w:abstractNum w:abstractNumId="17">
    <w:nsid w:val="269442D9"/>
    <w:multiLevelType w:val="multilevel"/>
    <w:tmpl w:val="CF0A55C6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28045062"/>
    <w:multiLevelType w:val="multilevel"/>
    <w:tmpl w:val="FBB267CC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296F36BA"/>
    <w:multiLevelType w:val="multilevel"/>
    <w:tmpl w:val="8C146DB2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33075E3A"/>
    <w:multiLevelType w:val="hybridMultilevel"/>
    <w:tmpl w:val="62F6EEB2"/>
    <w:styleLink w:val="WWNum2"/>
    <w:lvl w:ilvl="0" w:tplc="CBF29DA8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A5AE9DC6">
      <w:start w:val="1"/>
      <w:numFmt w:val="bullet"/>
      <w:lvlText w:val="o"/>
      <w:lvlJc w:val="left"/>
      <w:rPr>
        <w:rFonts w:ascii="Courier New" w:hAnsi="Courier New" w:cs="Courier New"/>
      </w:rPr>
    </w:lvl>
    <w:lvl w:ilvl="2" w:tplc="63623D4A">
      <w:start w:val="1"/>
      <w:numFmt w:val="bullet"/>
      <w:lvlText w:val=""/>
      <w:lvlJc w:val="left"/>
      <w:rPr>
        <w:rFonts w:ascii="Wingdings" w:hAnsi="Wingdings"/>
      </w:rPr>
    </w:lvl>
    <w:lvl w:ilvl="3" w:tplc="CAEC4068">
      <w:start w:val="1"/>
      <w:numFmt w:val="bullet"/>
      <w:lvlText w:val=""/>
      <w:lvlJc w:val="left"/>
      <w:rPr>
        <w:rFonts w:ascii="Symbol" w:hAnsi="Symbol"/>
      </w:rPr>
    </w:lvl>
    <w:lvl w:ilvl="4" w:tplc="22128E76">
      <w:start w:val="1"/>
      <w:numFmt w:val="bullet"/>
      <w:lvlText w:val="o"/>
      <w:lvlJc w:val="left"/>
      <w:rPr>
        <w:rFonts w:ascii="Courier New" w:hAnsi="Courier New" w:cs="Courier New"/>
      </w:rPr>
    </w:lvl>
    <w:lvl w:ilvl="5" w:tplc="D772B312">
      <w:start w:val="1"/>
      <w:numFmt w:val="bullet"/>
      <w:lvlText w:val=""/>
      <w:lvlJc w:val="left"/>
      <w:rPr>
        <w:rFonts w:ascii="Wingdings" w:hAnsi="Wingdings"/>
      </w:rPr>
    </w:lvl>
    <w:lvl w:ilvl="6" w:tplc="48901F44">
      <w:start w:val="1"/>
      <w:numFmt w:val="bullet"/>
      <w:lvlText w:val=""/>
      <w:lvlJc w:val="left"/>
      <w:rPr>
        <w:rFonts w:ascii="Symbol" w:hAnsi="Symbol"/>
      </w:rPr>
    </w:lvl>
    <w:lvl w:ilvl="7" w:tplc="E91A2A04">
      <w:start w:val="1"/>
      <w:numFmt w:val="bullet"/>
      <w:lvlText w:val="o"/>
      <w:lvlJc w:val="left"/>
      <w:rPr>
        <w:rFonts w:ascii="Courier New" w:hAnsi="Courier New" w:cs="Courier New"/>
      </w:rPr>
    </w:lvl>
    <w:lvl w:ilvl="8" w:tplc="3616580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1">
    <w:nsid w:val="33AE547C"/>
    <w:multiLevelType w:val="multilevel"/>
    <w:tmpl w:val="CF50C990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345C7AF2"/>
    <w:multiLevelType w:val="hybridMultilevel"/>
    <w:tmpl w:val="E9E246AA"/>
    <w:styleLink w:val="WWNum1"/>
    <w:lvl w:ilvl="0" w:tplc="508677A4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487E83D0">
      <w:start w:val="1"/>
      <w:numFmt w:val="bullet"/>
      <w:lvlText w:val="o"/>
      <w:lvlJc w:val="left"/>
      <w:rPr>
        <w:rFonts w:ascii="Courier New" w:hAnsi="Courier New" w:cs="Courier New"/>
      </w:rPr>
    </w:lvl>
    <w:lvl w:ilvl="2" w:tplc="545A6A32">
      <w:start w:val="1"/>
      <w:numFmt w:val="bullet"/>
      <w:lvlText w:val=""/>
      <w:lvlJc w:val="left"/>
      <w:rPr>
        <w:rFonts w:ascii="Wingdings" w:hAnsi="Wingdings"/>
      </w:rPr>
    </w:lvl>
    <w:lvl w:ilvl="3" w:tplc="6A1663E6">
      <w:start w:val="1"/>
      <w:numFmt w:val="bullet"/>
      <w:lvlText w:val=""/>
      <w:lvlJc w:val="left"/>
      <w:rPr>
        <w:rFonts w:ascii="Symbol" w:hAnsi="Symbol"/>
      </w:rPr>
    </w:lvl>
    <w:lvl w:ilvl="4" w:tplc="FF3A029A">
      <w:start w:val="1"/>
      <w:numFmt w:val="bullet"/>
      <w:lvlText w:val="o"/>
      <w:lvlJc w:val="left"/>
      <w:rPr>
        <w:rFonts w:ascii="Courier New" w:hAnsi="Courier New" w:cs="Courier New"/>
      </w:rPr>
    </w:lvl>
    <w:lvl w:ilvl="5" w:tplc="25CE99FA">
      <w:start w:val="1"/>
      <w:numFmt w:val="bullet"/>
      <w:lvlText w:val=""/>
      <w:lvlJc w:val="left"/>
      <w:rPr>
        <w:rFonts w:ascii="Wingdings" w:hAnsi="Wingdings"/>
      </w:rPr>
    </w:lvl>
    <w:lvl w:ilvl="6" w:tplc="72BCF344">
      <w:start w:val="1"/>
      <w:numFmt w:val="bullet"/>
      <w:lvlText w:val=""/>
      <w:lvlJc w:val="left"/>
      <w:rPr>
        <w:rFonts w:ascii="Symbol" w:hAnsi="Symbol"/>
      </w:rPr>
    </w:lvl>
    <w:lvl w:ilvl="7" w:tplc="102E338C">
      <w:start w:val="1"/>
      <w:numFmt w:val="bullet"/>
      <w:lvlText w:val="o"/>
      <w:lvlJc w:val="left"/>
      <w:rPr>
        <w:rFonts w:ascii="Courier New" w:hAnsi="Courier New" w:cs="Courier New"/>
      </w:rPr>
    </w:lvl>
    <w:lvl w:ilvl="8" w:tplc="F1060DF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3">
    <w:nsid w:val="35B06D4E"/>
    <w:multiLevelType w:val="multilevel"/>
    <w:tmpl w:val="227C7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24">
    <w:nsid w:val="37CD007B"/>
    <w:multiLevelType w:val="multilevel"/>
    <w:tmpl w:val="EA9E6792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3D3C7709"/>
    <w:multiLevelType w:val="hybridMultilevel"/>
    <w:tmpl w:val="C9F095C6"/>
    <w:styleLink w:val="WWNum7"/>
    <w:lvl w:ilvl="0" w:tplc="70BEC46C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D73A85C2">
      <w:start w:val="1"/>
      <w:numFmt w:val="bullet"/>
      <w:lvlText w:val="o"/>
      <w:lvlJc w:val="left"/>
      <w:rPr>
        <w:rFonts w:ascii="Courier New" w:hAnsi="Courier New" w:cs="Courier New"/>
      </w:rPr>
    </w:lvl>
    <w:lvl w:ilvl="2" w:tplc="CEBA36BA">
      <w:start w:val="1"/>
      <w:numFmt w:val="bullet"/>
      <w:lvlText w:val=""/>
      <w:lvlJc w:val="left"/>
      <w:rPr>
        <w:rFonts w:ascii="Wingdings" w:hAnsi="Wingdings"/>
      </w:rPr>
    </w:lvl>
    <w:lvl w:ilvl="3" w:tplc="FEB654F4">
      <w:start w:val="1"/>
      <w:numFmt w:val="bullet"/>
      <w:lvlText w:val=""/>
      <w:lvlJc w:val="left"/>
      <w:rPr>
        <w:rFonts w:ascii="Symbol" w:hAnsi="Symbol"/>
      </w:rPr>
    </w:lvl>
    <w:lvl w:ilvl="4" w:tplc="8E04A542">
      <w:start w:val="1"/>
      <w:numFmt w:val="bullet"/>
      <w:lvlText w:val="o"/>
      <w:lvlJc w:val="left"/>
      <w:rPr>
        <w:rFonts w:ascii="Courier New" w:hAnsi="Courier New" w:cs="Courier New"/>
      </w:rPr>
    </w:lvl>
    <w:lvl w:ilvl="5" w:tplc="62141D3A">
      <w:start w:val="1"/>
      <w:numFmt w:val="bullet"/>
      <w:lvlText w:val=""/>
      <w:lvlJc w:val="left"/>
      <w:rPr>
        <w:rFonts w:ascii="Wingdings" w:hAnsi="Wingdings"/>
      </w:rPr>
    </w:lvl>
    <w:lvl w:ilvl="6" w:tplc="90F6D512">
      <w:start w:val="1"/>
      <w:numFmt w:val="bullet"/>
      <w:lvlText w:val=""/>
      <w:lvlJc w:val="left"/>
      <w:rPr>
        <w:rFonts w:ascii="Symbol" w:hAnsi="Symbol"/>
      </w:rPr>
    </w:lvl>
    <w:lvl w:ilvl="7" w:tplc="9A924054">
      <w:start w:val="1"/>
      <w:numFmt w:val="bullet"/>
      <w:lvlText w:val="o"/>
      <w:lvlJc w:val="left"/>
      <w:rPr>
        <w:rFonts w:ascii="Courier New" w:hAnsi="Courier New" w:cs="Courier New"/>
      </w:rPr>
    </w:lvl>
    <w:lvl w:ilvl="8" w:tplc="35BA872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6">
    <w:nsid w:val="3E6B5A87"/>
    <w:multiLevelType w:val="hybridMultilevel"/>
    <w:tmpl w:val="46EC374A"/>
    <w:styleLink w:val="WWNum35"/>
    <w:lvl w:ilvl="0" w:tplc="9B628938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CF907BDE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50D4500C">
      <w:start w:val="1"/>
      <w:numFmt w:val="bullet"/>
      <w:lvlText w:val=""/>
      <w:lvlJc w:val="left"/>
      <w:rPr>
        <w:rFonts w:ascii="Wingdings" w:hAnsi="Wingdings"/>
      </w:rPr>
    </w:lvl>
    <w:lvl w:ilvl="3" w:tplc="56403230">
      <w:start w:val="1"/>
      <w:numFmt w:val="bullet"/>
      <w:lvlText w:val=""/>
      <w:lvlJc w:val="left"/>
      <w:rPr>
        <w:rFonts w:ascii="Symbol" w:hAnsi="Symbol"/>
      </w:rPr>
    </w:lvl>
    <w:lvl w:ilvl="4" w:tplc="A6DA6F66">
      <w:start w:val="1"/>
      <w:numFmt w:val="bullet"/>
      <w:lvlText w:val="o"/>
      <w:lvlJc w:val="left"/>
      <w:rPr>
        <w:rFonts w:ascii="Courier New" w:hAnsi="Courier New" w:cs="Courier New"/>
      </w:rPr>
    </w:lvl>
    <w:lvl w:ilvl="5" w:tplc="3DFC5DC4">
      <w:start w:val="1"/>
      <w:numFmt w:val="bullet"/>
      <w:lvlText w:val=""/>
      <w:lvlJc w:val="left"/>
      <w:rPr>
        <w:rFonts w:ascii="Wingdings" w:hAnsi="Wingdings"/>
      </w:rPr>
    </w:lvl>
    <w:lvl w:ilvl="6" w:tplc="8BFE1A08">
      <w:start w:val="1"/>
      <w:numFmt w:val="bullet"/>
      <w:lvlText w:val=""/>
      <w:lvlJc w:val="left"/>
      <w:rPr>
        <w:rFonts w:ascii="Symbol" w:hAnsi="Symbol"/>
      </w:rPr>
    </w:lvl>
    <w:lvl w:ilvl="7" w:tplc="F4EC860E">
      <w:start w:val="1"/>
      <w:numFmt w:val="bullet"/>
      <w:lvlText w:val="o"/>
      <w:lvlJc w:val="left"/>
      <w:rPr>
        <w:rFonts w:ascii="Courier New" w:hAnsi="Courier New" w:cs="Courier New"/>
      </w:rPr>
    </w:lvl>
    <w:lvl w:ilvl="8" w:tplc="34F2767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7">
    <w:nsid w:val="412E4F3A"/>
    <w:multiLevelType w:val="hybridMultilevel"/>
    <w:tmpl w:val="50C88B48"/>
    <w:lvl w:ilvl="0" w:tplc="DF36C058">
      <w:start w:val="2"/>
      <w:numFmt w:val="decimal"/>
      <w:lvlText w:val="%1."/>
      <w:lvlJc w:val="left"/>
      <w:pPr>
        <w:ind w:left="1069" w:hanging="360"/>
      </w:pPr>
    </w:lvl>
    <w:lvl w:ilvl="1" w:tplc="A6BC2906">
      <w:start w:val="1"/>
      <w:numFmt w:val="lowerLetter"/>
      <w:lvlText w:val="%2."/>
      <w:lvlJc w:val="left"/>
      <w:pPr>
        <w:ind w:left="1789" w:hanging="360"/>
      </w:pPr>
    </w:lvl>
    <w:lvl w:ilvl="2" w:tplc="264A6A96">
      <w:start w:val="1"/>
      <w:numFmt w:val="lowerRoman"/>
      <w:lvlText w:val="%3."/>
      <w:lvlJc w:val="right"/>
      <w:pPr>
        <w:ind w:left="2509" w:hanging="180"/>
      </w:pPr>
    </w:lvl>
    <w:lvl w:ilvl="3" w:tplc="5B6E0654">
      <w:start w:val="1"/>
      <w:numFmt w:val="decimal"/>
      <w:lvlText w:val="%4."/>
      <w:lvlJc w:val="left"/>
      <w:pPr>
        <w:ind w:left="3229" w:hanging="360"/>
      </w:pPr>
    </w:lvl>
    <w:lvl w:ilvl="4" w:tplc="363C094E">
      <w:start w:val="1"/>
      <w:numFmt w:val="lowerLetter"/>
      <w:lvlText w:val="%5."/>
      <w:lvlJc w:val="left"/>
      <w:pPr>
        <w:ind w:left="3949" w:hanging="360"/>
      </w:pPr>
    </w:lvl>
    <w:lvl w:ilvl="5" w:tplc="55563D92">
      <w:start w:val="1"/>
      <w:numFmt w:val="lowerRoman"/>
      <w:lvlText w:val="%6."/>
      <w:lvlJc w:val="right"/>
      <w:pPr>
        <w:ind w:left="4669" w:hanging="180"/>
      </w:pPr>
    </w:lvl>
    <w:lvl w:ilvl="6" w:tplc="9D2ADD3E">
      <w:start w:val="1"/>
      <w:numFmt w:val="decimal"/>
      <w:lvlText w:val="%7."/>
      <w:lvlJc w:val="left"/>
      <w:pPr>
        <w:ind w:left="5389" w:hanging="360"/>
      </w:pPr>
    </w:lvl>
    <w:lvl w:ilvl="7" w:tplc="4BD0F508">
      <w:start w:val="1"/>
      <w:numFmt w:val="lowerLetter"/>
      <w:lvlText w:val="%8."/>
      <w:lvlJc w:val="left"/>
      <w:pPr>
        <w:ind w:left="6109" w:hanging="360"/>
      </w:pPr>
    </w:lvl>
    <w:lvl w:ilvl="8" w:tplc="F8463618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2382EC5"/>
    <w:multiLevelType w:val="hybridMultilevel"/>
    <w:tmpl w:val="D3029450"/>
    <w:styleLink w:val="WWNum4"/>
    <w:lvl w:ilvl="0" w:tplc="330222CC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42F8916A">
      <w:start w:val="1"/>
      <w:numFmt w:val="bullet"/>
      <w:lvlText w:val="o"/>
      <w:lvlJc w:val="left"/>
      <w:rPr>
        <w:rFonts w:ascii="Courier New" w:hAnsi="Courier New" w:cs="Courier New"/>
      </w:rPr>
    </w:lvl>
    <w:lvl w:ilvl="2" w:tplc="3A646CC6">
      <w:start w:val="1"/>
      <w:numFmt w:val="bullet"/>
      <w:lvlText w:val=""/>
      <w:lvlJc w:val="left"/>
      <w:rPr>
        <w:rFonts w:ascii="Wingdings" w:hAnsi="Wingdings"/>
      </w:rPr>
    </w:lvl>
    <w:lvl w:ilvl="3" w:tplc="467C4F3E">
      <w:start w:val="1"/>
      <w:numFmt w:val="bullet"/>
      <w:lvlText w:val=""/>
      <w:lvlJc w:val="left"/>
      <w:rPr>
        <w:rFonts w:ascii="Symbol" w:hAnsi="Symbol"/>
      </w:rPr>
    </w:lvl>
    <w:lvl w:ilvl="4" w:tplc="666A5EA6">
      <w:start w:val="1"/>
      <w:numFmt w:val="bullet"/>
      <w:lvlText w:val="o"/>
      <w:lvlJc w:val="left"/>
      <w:rPr>
        <w:rFonts w:ascii="Courier New" w:hAnsi="Courier New" w:cs="Courier New"/>
      </w:rPr>
    </w:lvl>
    <w:lvl w:ilvl="5" w:tplc="9522C9C6">
      <w:start w:val="1"/>
      <w:numFmt w:val="bullet"/>
      <w:lvlText w:val=""/>
      <w:lvlJc w:val="left"/>
      <w:rPr>
        <w:rFonts w:ascii="Wingdings" w:hAnsi="Wingdings"/>
      </w:rPr>
    </w:lvl>
    <w:lvl w:ilvl="6" w:tplc="699C20EC">
      <w:start w:val="1"/>
      <w:numFmt w:val="bullet"/>
      <w:lvlText w:val=""/>
      <w:lvlJc w:val="left"/>
      <w:rPr>
        <w:rFonts w:ascii="Symbol" w:hAnsi="Symbol"/>
      </w:rPr>
    </w:lvl>
    <w:lvl w:ilvl="7" w:tplc="84843BD2">
      <w:start w:val="1"/>
      <w:numFmt w:val="bullet"/>
      <w:lvlText w:val="o"/>
      <w:lvlJc w:val="left"/>
      <w:rPr>
        <w:rFonts w:ascii="Courier New" w:hAnsi="Courier New" w:cs="Courier New"/>
      </w:rPr>
    </w:lvl>
    <w:lvl w:ilvl="8" w:tplc="383A685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9">
    <w:nsid w:val="423D5D15"/>
    <w:multiLevelType w:val="multilevel"/>
    <w:tmpl w:val="C7E424A0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47FA064F"/>
    <w:multiLevelType w:val="multilevel"/>
    <w:tmpl w:val="7AD0E252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484E0F76"/>
    <w:multiLevelType w:val="multilevel"/>
    <w:tmpl w:val="FC62EE9A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49A17CA3"/>
    <w:multiLevelType w:val="multilevel"/>
    <w:tmpl w:val="1A9C35F0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4D78394C"/>
    <w:multiLevelType w:val="multilevel"/>
    <w:tmpl w:val="B036BC5E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>
    <w:nsid w:val="5B7D0EC7"/>
    <w:multiLevelType w:val="multilevel"/>
    <w:tmpl w:val="E0629C64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62CE4D3B"/>
    <w:multiLevelType w:val="multilevel"/>
    <w:tmpl w:val="4B9863B4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>
    <w:nsid w:val="663128EC"/>
    <w:multiLevelType w:val="hybridMultilevel"/>
    <w:tmpl w:val="2A1CC282"/>
    <w:lvl w:ilvl="0" w:tplc="6EAE73E0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7F03E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385B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B4A3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02DF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14B0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5CB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1ABB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042B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056DD4"/>
    <w:multiLevelType w:val="multilevel"/>
    <w:tmpl w:val="6B1A1D3A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67086BDB"/>
    <w:multiLevelType w:val="multilevel"/>
    <w:tmpl w:val="8E3AD2F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B96373F"/>
    <w:multiLevelType w:val="multilevel"/>
    <w:tmpl w:val="32A8A330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6D825356"/>
    <w:multiLevelType w:val="multilevel"/>
    <w:tmpl w:val="E4145162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6DE36C48"/>
    <w:multiLevelType w:val="multilevel"/>
    <w:tmpl w:val="720A5D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7B64D6D"/>
    <w:multiLevelType w:val="multilevel"/>
    <w:tmpl w:val="BE3487B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>
    <w:nsid w:val="796560A5"/>
    <w:multiLevelType w:val="multilevel"/>
    <w:tmpl w:val="30E63EB4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7FDC0169"/>
    <w:multiLevelType w:val="hybridMultilevel"/>
    <w:tmpl w:val="6D90C912"/>
    <w:styleLink w:val="WWNum3"/>
    <w:lvl w:ilvl="0" w:tplc="5E30CEBA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2B90B3E0">
      <w:start w:val="1"/>
      <w:numFmt w:val="bullet"/>
      <w:lvlText w:val="o"/>
      <w:lvlJc w:val="left"/>
      <w:rPr>
        <w:rFonts w:ascii="Courier New" w:hAnsi="Courier New" w:cs="Courier New"/>
      </w:rPr>
    </w:lvl>
    <w:lvl w:ilvl="2" w:tplc="117409E2">
      <w:start w:val="1"/>
      <w:numFmt w:val="bullet"/>
      <w:lvlText w:val=""/>
      <w:lvlJc w:val="left"/>
      <w:rPr>
        <w:rFonts w:ascii="Wingdings" w:hAnsi="Wingdings"/>
      </w:rPr>
    </w:lvl>
    <w:lvl w:ilvl="3" w:tplc="A4D4F420">
      <w:start w:val="1"/>
      <w:numFmt w:val="bullet"/>
      <w:lvlText w:val=""/>
      <w:lvlJc w:val="left"/>
      <w:rPr>
        <w:rFonts w:ascii="Symbol" w:hAnsi="Symbol"/>
      </w:rPr>
    </w:lvl>
    <w:lvl w:ilvl="4" w:tplc="0BD42DB6">
      <w:start w:val="1"/>
      <w:numFmt w:val="bullet"/>
      <w:lvlText w:val="o"/>
      <w:lvlJc w:val="left"/>
      <w:rPr>
        <w:rFonts w:ascii="Courier New" w:hAnsi="Courier New" w:cs="Courier New"/>
      </w:rPr>
    </w:lvl>
    <w:lvl w:ilvl="5" w:tplc="122A1FFA">
      <w:start w:val="1"/>
      <w:numFmt w:val="bullet"/>
      <w:lvlText w:val=""/>
      <w:lvlJc w:val="left"/>
      <w:rPr>
        <w:rFonts w:ascii="Wingdings" w:hAnsi="Wingdings"/>
      </w:rPr>
    </w:lvl>
    <w:lvl w:ilvl="6" w:tplc="2C1C92DA">
      <w:start w:val="1"/>
      <w:numFmt w:val="bullet"/>
      <w:lvlText w:val=""/>
      <w:lvlJc w:val="left"/>
      <w:rPr>
        <w:rFonts w:ascii="Symbol" w:hAnsi="Symbol"/>
      </w:rPr>
    </w:lvl>
    <w:lvl w:ilvl="7" w:tplc="548E43BC">
      <w:start w:val="1"/>
      <w:numFmt w:val="bullet"/>
      <w:lvlText w:val="o"/>
      <w:lvlJc w:val="left"/>
      <w:rPr>
        <w:rFonts w:ascii="Courier New" w:hAnsi="Courier New" w:cs="Courier New"/>
      </w:rPr>
    </w:lvl>
    <w:lvl w:ilvl="8" w:tplc="D966A6E4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16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2"/>
  </w:num>
  <w:num w:numId="4">
    <w:abstractNumId w:val="22"/>
  </w:num>
  <w:num w:numId="5">
    <w:abstractNumId w:val="20"/>
  </w:num>
  <w:num w:numId="6">
    <w:abstractNumId w:val="44"/>
  </w:num>
  <w:num w:numId="7">
    <w:abstractNumId w:val="28"/>
  </w:num>
  <w:num w:numId="8">
    <w:abstractNumId w:val="4"/>
  </w:num>
  <w:num w:numId="9">
    <w:abstractNumId w:val="7"/>
  </w:num>
  <w:num w:numId="10">
    <w:abstractNumId w:val="25"/>
  </w:num>
  <w:num w:numId="11">
    <w:abstractNumId w:val="39"/>
  </w:num>
  <w:num w:numId="12">
    <w:abstractNumId w:val="31"/>
  </w:num>
  <w:num w:numId="13">
    <w:abstractNumId w:val="2"/>
  </w:num>
  <w:num w:numId="14">
    <w:abstractNumId w:val="37"/>
  </w:num>
  <w:num w:numId="15">
    <w:abstractNumId w:val="12"/>
  </w:num>
  <w:num w:numId="16">
    <w:abstractNumId w:val="17"/>
  </w:num>
  <w:num w:numId="17">
    <w:abstractNumId w:val="19"/>
  </w:num>
  <w:num w:numId="18">
    <w:abstractNumId w:val="35"/>
  </w:num>
  <w:num w:numId="19">
    <w:abstractNumId w:val="11"/>
  </w:num>
  <w:num w:numId="20">
    <w:abstractNumId w:val="10"/>
  </w:num>
  <w:num w:numId="21">
    <w:abstractNumId w:val="5"/>
  </w:num>
  <w:num w:numId="22">
    <w:abstractNumId w:val="21"/>
  </w:num>
  <w:num w:numId="23">
    <w:abstractNumId w:val="34"/>
  </w:num>
  <w:num w:numId="24">
    <w:abstractNumId w:val="43"/>
  </w:num>
  <w:num w:numId="25">
    <w:abstractNumId w:val="0"/>
  </w:num>
  <w:num w:numId="26">
    <w:abstractNumId w:val="33"/>
  </w:num>
  <w:num w:numId="27">
    <w:abstractNumId w:val="9"/>
  </w:num>
  <w:num w:numId="28">
    <w:abstractNumId w:val="8"/>
  </w:num>
  <w:num w:numId="29">
    <w:abstractNumId w:val="14"/>
  </w:num>
  <w:num w:numId="30">
    <w:abstractNumId w:val="18"/>
  </w:num>
  <w:num w:numId="31">
    <w:abstractNumId w:val="32"/>
  </w:num>
  <w:num w:numId="32">
    <w:abstractNumId w:val="3"/>
  </w:num>
  <w:num w:numId="33">
    <w:abstractNumId w:val="40"/>
  </w:num>
  <w:num w:numId="34">
    <w:abstractNumId w:val="24"/>
  </w:num>
  <w:num w:numId="35">
    <w:abstractNumId w:val="29"/>
  </w:num>
  <w:num w:numId="36">
    <w:abstractNumId w:val="30"/>
  </w:num>
  <w:num w:numId="37">
    <w:abstractNumId w:val="26"/>
  </w:num>
  <w:num w:numId="38">
    <w:abstractNumId w:val="13"/>
  </w:num>
  <w:num w:numId="39">
    <w:abstractNumId w:val="36"/>
  </w:num>
  <w:num w:numId="40">
    <w:abstractNumId w:val="1"/>
    <w:lvlOverride w:ilvl="0">
      <w:startOverride w:val="1"/>
    </w:lvlOverride>
  </w:num>
  <w:num w:numId="41">
    <w:abstractNumId w:val="6"/>
  </w:num>
  <w:num w:numId="42">
    <w:abstractNumId w:val="23"/>
  </w:num>
  <w:num w:numId="43">
    <w:abstractNumId w:val="41"/>
  </w:num>
  <w:num w:numId="44">
    <w:abstractNumId w:val="15"/>
  </w:num>
  <w:num w:numId="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D8F"/>
    <w:rsid w:val="00231D8F"/>
    <w:rsid w:val="009A4A15"/>
    <w:rsid w:val="00F2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3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1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1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1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4"/>
      </w:numPr>
    </w:pPr>
  </w:style>
  <w:style w:type="numbering" w:customStyle="1" w:styleId="WWNum2">
    <w:name w:val="WWNum2"/>
    <w:basedOn w:val="a4"/>
    <w:pPr>
      <w:numPr>
        <w:numId w:val="5"/>
      </w:numPr>
    </w:pPr>
  </w:style>
  <w:style w:type="numbering" w:customStyle="1" w:styleId="WWNum3">
    <w:name w:val="WWNum3"/>
    <w:basedOn w:val="a4"/>
    <w:pPr>
      <w:numPr>
        <w:numId w:val="6"/>
      </w:numPr>
    </w:pPr>
  </w:style>
  <w:style w:type="numbering" w:customStyle="1" w:styleId="WWNum4">
    <w:name w:val="WWNum4"/>
    <w:basedOn w:val="a4"/>
    <w:pPr>
      <w:numPr>
        <w:numId w:val="7"/>
      </w:numPr>
    </w:pPr>
  </w:style>
  <w:style w:type="numbering" w:customStyle="1" w:styleId="WWNum5">
    <w:name w:val="WWNum5"/>
    <w:basedOn w:val="a4"/>
    <w:pPr>
      <w:numPr>
        <w:numId w:val="8"/>
      </w:numPr>
    </w:pPr>
  </w:style>
  <w:style w:type="numbering" w:customStyle="1" w:styleId="WWNum6">
    <w:name w:val="WWNum6"/>
    <w:basedOn w:val="a4"/>
    <w:pPr>
      <w:numPr>
        <w:numId w:val="9"/>
      </w:numPr>
    </w:pPr>
  </w:style>
  <w:style w:type="numbering" w:customStyle="1" w:styleId="WWNum7">
    <w:name w:val="WWNum7"/>
    <w:basedOn w:val="a4"/>
    <w:pPr>
      <w:numPr>
        <w:numId w:val="10"/>
      </w:numPr>
    </w:pPr>
  </w:style>
  <w:style w:type="numbering" w:customStyle="1" w:styleId="WWNum8">
    <w:name w:val="WWNum8"/>
    <w:basedOn w:val="a4"/>
    <w:pPr>
      <w:numPr>
        <w:numId w:val="11"/>
      </w:numPr>
    </w:pPr>
  </w:style>
  <w:style w:type="numbering" w:customStyle="1" w:styleId="WWNum9">
    <w:name w:val="WWNum9"/>
    <w:basedOn w:val="a4"/>
    <w:pPr>
      <w:numPr>
        <w:numId w:val="12"/>
      </w:numPr>
    </w:pPr>
  </w:style>
  <w:style w:type="numbering" w:customStyle="1" w:styleId="WWNum10">
    <w:name w:val="WWNum10"/>
    <w:basedOn w:val="a4"/>
    <w:pPr>
      <w:numPr>
        <w:numId w:val="13"/>
      </w:numPr>
    </w:pPr>
  </w:style>
  <w:style w:type="numbering" w:customStyle="1" w:styleId="WWNum11">
    <w:name w:val="WWNum11"/>
    <w:basedOn w:val="a4"/>
    <w:pPr>
      <w:numPr>
        <w:numId w:val="14"/>
      </w:numPr>
    </w:pPr>
  </w:style>
  <w:style w:type="numbering" w:customStyle="1" w:styleId="WWNum12">
    <w:name w:val="WWNum12"/>
    <w:basedOn w:val="a4"/>
    <w:pPr>
      <w:numPr>
        <w:numId w:val="15"/>
      </w:numPr>
    </w:pPr>
  </w:style>
  <w:style w:type="numbering" w:customStyle="1" w:styleId="WWNum13">
    <w:name w:val="WWNum13"/>
    <w:basedOn w:val="a4"/>
    <w:pPr>
      <w:numPr>
        <w:numId w:val="16"/>
      </w:numPr>
    </w:pPr>
  </w:style>
  <w:style w:type="numbering" w:customStyle="1" w:styleId="WWNum14">
    <w:name w:val="WWNum14"/>
    <w:basedOn w:val="a4"/>
    <w:pPr>
      <w:numPr>
        <w:numId w:val="17"/>
      </w:numPr>
    </w:pPr>
  </w:style>
  <w:style w:type="numbering" w:customStyle="1" w:styleId="WWNum15">
    <w:name w:val="WWNum15"/>
    <w:basedOn w:val="a4"/>
    <w:pPr>
      <w:numPr>
        <w:numId w:val="18"/>
      </w:numPr>
    </w:pPr>
  </w:style>
  <w:style w:type="numbering" w:customStyle="1" w:styleId="WWNum16">
    <w:name w:val="WWNum16"/>
    <w:basedOn w:val="a4"/>
    <w:pPr>
      <w:numPr>
        <w:numId w:val="19"/>
      </w:numPr>
    </w:pPr>
  </w:style>
  <w:style w:type="numbering" w:customStyle="1" w:styleId="WWNum17">
    <w:name w:val="WWNum17"/>
    <w:basedOn w:val="a4"/>
    <w:pPr>
      <w:numPr>
        <w:numId w:val="20"/>
      </w:numPr>
    </w:pPr>
  </w:style>
  <w:style w:type="numbering" w:customStyle="1" w:styleId="WWNum18">
    <w:name w:val="WWNum18"/>
    <w:basedOn w:val="a4"/>
    <w:pPr>
      <w:numPr>
        <w:numId w:val="21"/>
      </w:numPr>
    </w:pPr>
  </w:style>
  <w:style w:type="numbering" w:customStyle="1" w:styleId="WWNum19">
    <w:name w:val="WWNum19"/>
    <w:basedOn w:val="a4"/>
    <w:pPr>
      <w:numPr>
        <w:numId w:val="22"/>
      </w:numPr>
    </w:pPr>
  </w:style>
  <w:style w:type="numbering" w:customStyle="1" w:styleId="WWNum20">
    <w:name w:val="WWNum20"/>
    <w:basedOn w:val="a4"/>
    <w:pPr>
      <w:numPr>
        <w:numId w:val="23"/>
      </w:numPr>
    </w:pPr>
  </w:style>
  <w:style w:type="numbering" w:customStyle="1" w:styleId="WWNum21">
    <w:name w:val="WWNum21"/>
    <w:basedOn w:val="a4"/>
    <w:pPr>
      <w:numPr>
        <w:numId w:val="41"/>
      </w:numPr>
    </w:pPr>
  </w:style>
  <w:style w:type="numbering" w:customStyle="1" w:styleId="WWNum22">
    <w:name w:val="WWNum22"/>
    <w:basedOn w:val="a4"/>
    <w:pPr>
      <w:numPr>
        <w:numId w:val="24"/>
      </w:numPr>
    </w:pPr>
  </w:style>
  <w:style w:type="numbering" w:customStyle="1" w:styleId="WWNum23">
    <w:name w:val="WWNum23"/>
    <w:basedOn w:val="a4"/>
    <w:pPr>
      <w:numPr>
        <w:numId w:val="25"/>
      </w:numPr>
    </w:pPr>
  </w:style>
  <w:style w:type="numbering" w:customStyle="1" w:styleId="WWNum24">
    <w:name w:val="WWNum24"/>
    <w:basedOn w:val="a4"/>
    <w:pPr>
      <w:numPr>
        <w:numId w:val="26"/>
      </w:numPr>
    </w:pPr>
  </w:style>
  <w:style w:type="numbering" w:customStyle="1" w:styleId="WWNum25">
    <w:name w:val="WWNum25"/>
    <w:basedOn w:val="a4"/>
    <w:pPr>
      <w:numPr>
        <w:numId w:val="27"/>
      </w:numPr>
    </w:pPr>
  </w:style>
  <w:style w:type="numbering" w:customStyle="1" w:styleId="WWNum26">
    <w:name w:val="WWNum26"/>
    <w:basedOn w:val="a4"/>
    <w:pPr>
      <w:numPr>
        <w:numId w:val="28"/>
      </w:numPr>
    </w:pPr>
  </w:style>
  <w:style w:type="numbering" w:customStyle="1" w:styleId="WWNum27">
    <w:name w:val="WWNum27"/>
    <w:basedOn w:val="a4"/>
    <w:pPr>
      <w:numPr>
        <w:numId w:val="29"/>
      </w:numPr>
    </w:pPr>
  </w:style>
  <w:style w:type="numbering" w:customStyle="1" w:styleId="WWNum28">
    <w:name w:val="WWNum28"/>
    <w:basedOn w:val="a4"/>
    <w:pPr>
      <w:numPr>
        <w:numId w:val="30"/>
      </w:numPr>
    </w:pPr>
  </w:style>
  <w:style w:type="numbering" w:customStyle="1" w:styleId="WWNum29">
    <w:name w:val="WWNum29"/>
    <w:basedOn w:val="a4"/>
    <w:pPr>
      <w:numPr>
        <w:numId w:val="31"/>
      </w:numPr>
    </w:pPr>
  </w:style>
  <w:style w:type="numbering" w:customStyle="1" w:styleId="WWNum30">
    <w:name w:val="WWNum30"/>
    <w:basedOn w:val="a4"/>
    <w:pPr>
      <w:numPr>
        <w:numId w:val="32"/>
      </w:numPr>
    </w:pPr>
  </w:style>
  <w:style w:type="numbering" w:customStyle="1" w:styleId="WWNum31">
    <w:name w:val="WWNum31"/>
    <w:basedOn w:val="a4"/>
    <w:pPr>
      <w:numPr>
        <w:numId w:val="33"/>
      </w:numPr>
    </w:pPr>
  </w:style>
  <w:style w:type="numbering" w:customStyle="1" w:styleId="WWNum32">
    <w:name w:val="WWNum32"/>
    <w:basedOn w:val="a4"/>
    <w:pPr>
      <w:numPr>
        <w:numId w:val="34"/>
      </w:numPr>
    </w:pPr>
  </w:style>
  <w:style w:type="numbering" w:customStyle="1" w:styleId="WWNum33">
    <w:name w:val="WWNum33"/>
    <w:basedOn w:val="a4"/>
    <w:pPr>
      <w:numPr>
        <w:numId w:val="35"/>
      </w:numPr>
    </w:pPr>
  </w:style>
  <w:style w:type="numbering" w:customStyle="1" w:styleId="WWNum34">
    <w:name w:val="WWNum34"/>
    <w:basedOn w:val="a4"/>
    <w:pPr>
      <w:numPr>
        <w:numId w:val="36"/>
      </w:numPr>
    </w:pPr>
  </w:style>
  <w:style w:type="numbering" w:customStyle="1" w:styleId="WWNum35">
    <w:name w:val="WWNum35"/>
    <w:basedOn w:val="a4"/>
    <w:pPr>
      <w:numPr>
        <w:numId w:val="37"/>
      </w:numPr>
    </w:pPr>
  </w:style>
  <w:style w:type="numbering" w:customStyle="1" w:styleId="WW8Num7">
    <w:name w:val="WW8Num7"/>
    <w:basedOn w:val="a4"/>
    <w:pPr>
      <w:numPr>
        <w:numId w:val="38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0">
    <w:name w:val="Перечисление"/>
    <w:link w:val="afffb"/>
    <w:uiPriority w:val="99"/>
    <w:qFormat/>
    <w:pPr>
      <w:numPr>
        <w:numId w:val="39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0"/>
    <w:uiPriority w:val="99"/>
    <w:rPr>
      <w:rFonts w:eastAsia="Calibri"/>
      <w:lang w:eastAsia="en-US"/>
    </w:rPr>
  </w:style>
  <w:style w:type="paragraph" w:customStyle="1" w:styleId="a">
    <w:name w:val="НОМЕРА"/>
    <w:basedOn w:val="ab"/>
    <w:link w:val="afffc"/>
    <w:uiPriority w:val="99"/>
    <w:qFormat/>
    <w:pPr>
      <w:numPr>
        <w:numId w:val="40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3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0">
    <w:name w:val="Раздел 1.1"/>
    <w:basedOn w:val="affc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1">
    <w:name w:val="Раздел 1.1 Знак"/>
    <w:basedOn w:val="affd"/>
    <w:link w:val="110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3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1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1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1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4"/>
      </w:numPr>
    </w:pPr>
  </w:style>
  <w:style w:type="numbering" w:customStyle="1" w:styleId="WWNum2">
    <w:name w:val="WWNum2"/>
    <w:basedOn w:val="a4"/>
    <w:pPr>
      <w:numPr>
        <w:numId w:val="5"/>
      </w:numPr>
    </w:pPr>
  </w:style>
  <w:style w:type="numbering" w:customStyle="1" w:styleId="WWNum3">
    <w:name w:val="WWNum3"/>
    <w:basedOn w:val="a4"/>
    <w:pPr>
      <w:numPr>
        <w:numId w:val="6"/>
      </w:numPr>
    </w:pPr>
  </w:style>
  <w:style w:type="numbering" w:customStyle="1" w:styleId="WWNum4">
    <w:name w:val="WWNum4"/>
    <w:basedOn w:val="a4"/>
    <w:pPr>
      <w:numPr>
        <w:numId w:val="7"/>
      </w:numPr>
    </w:pPr>
  </w:style>
  <w:style w:type="numbering" w:customStyle="1" w:styleId="WWNum5">
    <w:name w:val="WWNum5"/>
    <w:basedOn w:val="a4"/>
    <w:pPr>
      <w:numPr>
        <w:numId w:val="8"/>
      </w:numPr>
    </w:pPr>
  </w:style>
  <w:style w:type="numbering" w:customStyle="1" w:styleId="WWNum6">
    <w:name w:val="WWNum6"/>
    <w:basedOn w:val="a4"/>
    <w:pPr>
      <w:numPr>
        <w:numId w:val="9"/>
      </w:numPr>
    </w:pPr>
  </w:style>
  <w:style w:type="numbering" w:customStyle="1" w:styleId="WWNum7">
    <w:name w:val="WWNum7"/>
    <w:basedOn w:val="a4"/>
    <w:pPr>
      <w:numPr>
        <w:numId w:val="10"/>
      </w:numPr>
    </w:pPr>
  </w:style>
  <w:style w:type="numbering" w:customStyle="1" w:styleId="WWNum8">
    <w:name w:val="WWNum8"/>
    <w:basedOn w:val="a4"/>
    <w:pPr>
      <w:numPr>
        <w:numId w:val="11"/>
      </w:numPr>
    </w:pPr>
  </w:style>
  <w:style w:type="numbering" w:customStyle="1" w:styleId="WWNum9">
    <w:name w:val="WWNum9"/>
    <w:basedOn w:val="a4"/>
    <w:pPr>
      <w:numPr>
        <w:numId w:val="12"/>
      </w:numPr>
    </w:pPr>
  </w:style>
  <w:style w:type="numbering" w:customStyle="1" w:styleId="WWNum10">
    <w:name w:val="WWNum10"/>
    <w:basedOn w:val="a4"/>
    <w:pPr>
      <w:numPr>
        <w:numId w:val="13"/>
      </w:numPr>
    </w:pPr>
  </w:style>
  <w:style w:type="numbering" w:customStyle="1" w:styleId="WWNum11">
    <w:name w:val="WWNum11"/>
    <w:basedOn w:val="a4"/>
    <w:pPr>
      <w:numPr>
        <w:numId w:val="14"/>
      </w:numPr>
    </w:pPr>
  </w:style>
  <w:style w:type="numbering" w:customStyle="1" w:styleId="WWNum12">
    <w:name w:val="WWNum12"/>
    <w:basedOn w:val="a4"/>
    <w:pPr>
      <w:numPr>
        <w:numId w:val="15"/>
      </w:numPr>
    </w:pPr>
  </w:style>
  <w:style w:type="numbering" w:customStyle="1" w:styleId="WWNum13">
    <w:name w:val="WWNum13"/>
    <w:basedOn w:val="a4"/>
    <w:pPr>
      <w:numPr>
        <w:numId w:val="16"/>
      </w:numPr>
    </w:pPr>
  </w:style>
  <w:style w:type="numbering" w:customStyle="1" w:styleId="WWNum14">
    <w:name w:val="WWNum14"/>
    <w:basedOn w:val="a4"/>
    <w:pPr>
      <w:numPr>
        <w:numId w:val="17"/>
      </w:numPr>
    </w:pPr>
  </w:style>
  <w:style w:type="numbering" w:customStyle="1" w:styleId="WWNum15">
    <w:name w:val="WWNum15"/>
    <w:basedOn w:val="a4"/>
    <w:pPr>
      <w:numPr>
        <w:numId w:val="18"/>
      </w:numPr>
    </w:pPr>
  </w:style>
  <w:style w:type="numbering" w:customStyle="1" w:styleId="WWNum16">
    <w:name w:val="WWNum16"/>
    <w:basedOn w:val="a4"/>
    <w:pPr>
      <w:numPr>
        <w:numId w:val="19"/>
      </w:numPr>
    </w:pPr>
  </w:style>
  <w:style w:type="numbering" w:customStyle="1" w:styleId="WWNum17">
    <w:name w:val="WWNum17"/>
    <w:basedOn w:val="a4"/>
    <w:pPr>
      <w:numPr>
        <w:numId w:val="20"/>
      </w:numPr>
    </w:pPr>
  </w:style>
  <w:style w:type="numbering" w:customStyle="1" w:styleId="WWNum18">
    <w:name w:val="WWNum18"/>
    <w:basedOn w:val="a4"/>
    <w:pPr>
      <w:numPr>
        <w:numId w:val="21"/>
      </w:numPr>
    </w:pPr>
  </w:style>
  <w:style w:type="numbering" w:customStyle="1" w:styleId="WWNum19">
    <w:name w:val="WWNum19"/>
    <w:basedOn w:val="a4"/>
    <w:pPr>
      <w:numPr>
        <w:numId w:val="22"/>
      </w:numPr>
    </w:pPr>
  </w:style>
  <w:style w:type="numbering" w:customStyle="1" w:styleId="WWNum20">
    <w:name w:val="WWNum20"/>
    <w:basedOn w:val="a4"/>
    <w:pPr>
      <w:numPr>
        <w:numId w:val="23"/>
      </w:numPr>
    </w:pPr>
  </w:style>
  <w:style w:type="numbering" w:customStyle="1" w:styleId="WWNum21">
    <w:name w:val="WWNum21"/>
    <w:basedOn w:val="a4"/>
    <w:pPr>
      <w:numPr>
        <w:numId w:val="41"/>
      </w:numPr>
    </w:pPr>
  </w:style>
  <w:style w:type="numbering" w:customStyle="1" w:styleId="WWNum22">
    <w:name w:val="WWNum22"/>
    <w:basedOn w:val="a4"/>
    <w:pPr>
      <w:numPr>
        <w:numId w:val="24"/>
      </w:numPr>
    </w:pPr>
  </w:style>
  <w:style w:type="numbering" w:customStyle="1" w:styleId="WWNum23">
    <w:name w:val="WWNum23"/>
    <w:basedOn w:val="a4"/>
    <w:pPr>
      <w:numPr>
        <w:numId w:val="25"/>
      </w:numPr>
    </w:pPr>
  </w:style>
  <w:style w:type="numbering" w:customStyle="1" w:styleId="WWNum24">
    <w:name w:val="WWNum24"/>
    <w:basedOn w:val="a4"/>
    <w:pPr>
      <w:numPr>
        <w:numId w:val="26"/>
      </w:numPr>
    </w:pPr>
  </w:style>
  <w:style w:type="numbering" w:customStyle="1" w:styleId="WWNum25">
    <w:name w:val="WWNum25"/>
    <w:basedOn w:val="a4"/>
    <w:pPr>
      <w:numPr>
        <w:numId w:val="27"/>
      </w:numPr>
    </w:pPr>
  </w:style>
  <w:style w:type="numbering" w:customStyle="1" w:styleId="WWNum26">
    <w:name w:val="WWNum26"/>
    <w:basedOn w:val="a4"/>
    <w:pPr>
      <w:numPr>
        <w:numId w:val="28"/>
      </w:numPr>
    </w:pPr>
  </w:style>
  <w:style w:type="numbering" w:customStyle="1" w:styleId="WWNum27">
    <w:name w:val="WWNum27"/>
    <w:basedOn w:val="a4"/>
    <w:pPr>
      <w:numPr>
        <w:numId w:val="29"/>
      </w:numPr>
    </w:pPr>
  </w:style>
  <w:style w:type="numbering" w:customStyle="1" w:styleId="WWNum28">
    <w:name w:val="WWNum28"/>
    <w:basedOn w:val="a4"/>
    <w:pPr>
      <w:numPr>
        <w:numId w:val="30"/>
      </w:numPr>
    </w:pPr>
  </w:style>
  <w:style w:type="numbering" w:customStyle="1" w:styleId="WWNum29">
    <w:name w:val="WWNum29"/>
    <w:basedOn w:val="a4"/>
    <w:pPr>
      <w:numPr>
        <w:numId w:val="31"/>
      </w:numPr>
    </w:pPr>
  </w:style>
  <w:style w:type="numbering" w:customStyle="1" w:styleId="WWNum30">
    <w:name w:val="WWNum30"/>
    <w:basedOn w:val="a4"/>
    <w:pPr>
      <w:numPr>
        <w:numId w:val="32"/>
      </w:numPr>
    </w:pPr>
  </w:style>
  <w:style w:type="numbering" w:customStyle="1" w:styleId="WWNum31">
    <w:name w:val="WWNum31"/>
    <w:basedOn w:val="a4"/>
    <w:pPr>
      <w:numPr>
        <w:numId w:val="33"/>
      </w:numPr>
    </w:pPr>
  </w:style>
  <w:style w:type="numbering" w:customStyle="1" w:styleId="WWNum32">
    <w:name w:val="WWNum32"/>
    <w:basedOn w:val="a4"/>
    <w:pPr>
      <w:numPr>
        <w:numId w:val="34"/>
      </w:numPr>
    </w:pPr>
  </w:style>
  <w:style w:type="numbering" w:customStyle="1" w:styleId="WWNum33">
    <w:name w:val="WWNum33"/>
    <w:basedOn w:val="a4"/>
    <w:pPr>
      <w:numPr>
        <w:numId w:val="35"/>
      </w:numPr>
    </w:pPr>
  </w:style>
  <w:style w:type="numbering" w:customStyle="1" w:styleId="WWNum34">
    <w:name w:val="WWNum34"/>
    <w:basedOn w:val="a4"/>
    <w:pPr>
      <w:numPr>
        <w:numId w:val="36"/>
      </w:numPr>
    </w:pPr>
  </w:style>
  <w:style w:type="numbering" w:customStyle="1" w:styleId="WWNum35">
    <w:name w:val="WWNum35"/>
    <w:basedOn w:val="a4"/>
    <w:pPr>
      <w:numPr>
        <w:numId w:val="37"/>
      </w:numPr>
    </w:pPr>
  </w:style>
  <w:style w:type="numbering" w:customStyle="1" w:styleId="WW8Num7">
    <w:name w:val="WW8Num7"/>
    <w:basedOn w:val="a4"/>
    <w:pPr>
      <w:numPr>
        <w:numId w:val="38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0">
    <w:name w:val="Перечисление"/>
    <w:link w:val="afffb"/>
    <w:uiPriority w:val="99"/>
    <w:qFormat/>
    <w:pPr>
      <w:numPr>
        <w:numId w:val="39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0"/>
    <w:uiPriority w:val="99"/>
    <w:rPr>
      <w:rFonts w:eastAsia="Calibri"/>
      <w:lang w:eastAsia="en-US"/>
    </w:rPr>
  </w:style>
  <w:style w:type="paragraph" w:customStyle="1" w:styleId="a">
    <w:name w:val="НОМЕРА"/>
    <w:basedOn w:val="ab"/>
    <w:link w:val="afffc"/>
    <w:uiPriority w:val="99"/>
    <w:qFormat/>
    <w:pPr>
      <w:numPr>
        <w:numId w:val="40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3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0">
    <w:name w:val="Раздел 1.1"/>
    <w:basedOn w:val="affc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1">
    <w:name w:val="Раздел 1.1 Знак"/>
    <w:basedOn w:val="affd"/>
    <w:link w:val="110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openxmlformats.org/officeDocument/2006/relationships/hyperlink" Target="https://online-olympiad.ru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BDA41-6301-4EC3-89D3-9138E39F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8303</Words>
  <Characters>47328</Characters>
  <Application>Microsoft Office Word</Application>
  <DocSecurity>0</DocSecurity>
  <Lines>394</Lines>
  <Paragraphs>111</Paragraphs>
  <ScaleCrop>false</ScaleCrop>
  <Company>ФИРО</Company>
  <LinksUpToDate>false</LinksUpToDate>
  <CharactersWithSpaces>55520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Admin</cp:lastModifiedBy>
  <cp:revision>40</cp:revision>
  <dcterms:created xsi:type="dcterms:W3CDTF">2024-02-03T09:39:00Z</dcterms:created>
  <dcterms:modified xsi:type="dcterms:W3CDTF">2026-07-13T10:16:00Z</dcterms:modified>
</cp:coreProperties>
</file>